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3" w:rsidRDefault="009E1863" w:rsidP="009E1863">
      <w:pPr>
        <w:pStyle w:val="Bodytext120"/>
        <w:shd w:val="clear" w:color="auto" w:fill="auto"/>
        <w:spacing w:before="0" w:after="0" w:line="280" w:lineRule="exact"/>
      </w:pPr>
    </w:p>
    <w:p w:rsidR="009E1863" w:rsidRDefault="009E1863" w:rsidP="009E1863">
      <w:pPr>
        <w:pStyle w:val="Bodytext120"/>
        <w:shd w:val="clear" w:color="auto" w:fill="auto"/>
        <w:spacing w:before="0" w:after="0" w:line="280" w:lineRule="exact"/>
      </w:pPr>
    </w:p>
    <w:p w:rsidR="009E1863" w:rsidRDefault="009E1863" w:rsidP="009E1863">
      <w:pPr>
        <w:pStyle w:val="Bodytext120"/>
        <w:shd w:val="clear" w:color="auto" w:fill="auto"/>
        <w:spacing w:before="0" w:after="0" w:line="280" w:lineRule="exact"/>
        <w:jc w:val="left"/>
      </w:pPr>
      <w:r>
        <w:t xml:space="preserve">                           ЧЕ</w:t>
      </w:r>
      <w:proofErr w:type="gramStart"/>
      <w:r>
        <w:t>К-</w:t>
      </w:r>
      <w:proofErr w:type="gramEnd"/>
      <w:r>
        <w:t xml:space="preserve"> ЛИСТ</w:t>
      </w:r>
    </w:p>
    <w:p w:rsidR="009E1863" w:rsidRDefault="009E1863" w:rsidP="009E1863">
      <w:pPr>
        <w:pStyle w:val="Bodytext120"/>
        <w:shd w:val="clear" w:color="auto" w:fill="auto"/>
        <w:spacing w:before="0" w:after="0" w:line="280" w:lineRule="exact"/>
      </w:pPr>
      <w:r>
        <w:t xml:space="preserve">Перечень требований по реализации </w:t>
      </w:r>
      <w:proofErr w:type="gramStart"/>
      <w:r>
        <w:t>государственного</w:t>
      </w:r>
      <w:proofErr w:type="gramEnd"/>
    </w:p>
    <w:p w:rsidR="009E1863" w:rsidRDefault="009E1863" w:rsidP="009E1863">
      <w:pPr>
        <w:pStyle w:val="Bodytext120"/>
        <w:shd w:val="clear" w:color="auto" w:fill="auto"/>
        <w:spacing w:before="0" w:after="301" w:line="280" w:lineRule="exact"/>
        <w:ind w:firstLine="700"/>
      </w:pPr>
      <w:r>
        <w:t>профилактического проекта «Здоровые города и поселки»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2247900"/>
            <wp:effectExtent l="19050" t="0" r="0" b="0"/>
            <wp:wrapSquare wrapText="bothSides"/>
            <wp:docPr id="2" name="Рисунок 2" descr="E:\ПРОФПРОЕКТЫ - 2018\ЛОГОТИП - К. РАЙОН - ТЕРРИТОРИЯ ЗДОРОВЬЯ=zdoroviygo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ФПРОЕКТЫ - 2018\ЛОГОТИП - К. РАЙОН - ТЕРРИТОРИЯ ЗДОРОВЬЯ=zdoroviygo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Наличие руководящих и директивных документов по реализации Государственного профилактического проекта «Здоровые города и поселки» (далее - Проекта): протокол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№ 2 от 30.10.2019 г., директивные письма, поручения, аналитическая информация по их выполнению в</w:t>
      </w:r>
      <w:proofErr w:type="gramEnd"/>
      <w:r>
        <w:t xml:space="preserve"> ЦГЭ. </w:t>
      </w:r>
      <w:r>
        <w:rPr>
          <w:b/>
          <w:i/>
        </w:rPr>
        <w:t>ИМЕЕТСЯ</w:t>
      </w:r>
      <w:r>
        <w:t xml:space="preserve">. 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Наличие приказа по ЦГЭ, регламентирующего ответственность и функции специалистов и структурных подразделений, отчетность по реализации Проекта и выполнению Плана основных мероприятий по реализации Проекта (далее - План). Наличие плана реализации мероприятий Проекта в населенном пункте, внесение в общий план ЦГЭ основных мероприятий по реализации Проекта. </w:t>
      </w:r>
      <w:r>
        <w:rPr>
          <w:b/>
          <w:i/>
        </w:rPr>
        <w:t>ИМЕЕТСЯ.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Внесены ли соответствующие дополнения в положения об отделах и в должностные инструкции ответственных. </w:t>
      </w:r>
      <w:r>
        <w:rPr>
          <w:b/>
          <w:i/>
        </w:rPr>
        <w:t>ВНЕСЕНЫ.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На кого из должностных лиц ЦГЭ возложена ответственность за данное направление деятельности и возложено ли общее руководство продвижением Проекта на главного врача. </w:t>
      </w:r>
      <w:r>
        <w:rPr>
          <w:b/>
          <w:i/>
        </w:rPr>
        <w:t xml:space="preserve">НА ЗАМЕСТИТЕЛЯ ГЛАВНОГО ВРАЧА РАПИНЧУК В.В. И ЗАВ. ОТДЕЛЕНИЕМ </w:t>
      </w:r>
      <w:proofErr w:type="gramStart"/>
      <w:r>
        <w:rPr>
          <w:b/>
          <w:i/>
        </w:rPr>
        <w:t>ОЗ</w:t>
      </w:r>
      <w:proofErr w:type="gramEnd"/>
      <w:r>
        <w:rPr>
          <w:b/>
          <w:i/>
        </w:rPr>
        <w:t xml:space="preserve"> ЕРЕМИНУ В.М.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 Наличие в ЦГЭ протоколов аппаратных совещаний в исполнительном комитете района с обсуждением задач органов местного управления и самоуправления (далее - органов власти) по исполнению принятых государственных документов по реализации Проекта и Плана (далее - аппаратное совещание райисполкома). </w:t>
      </w:r>
      <w:r>
        <w:rPr>
          <w:b/>
          <w:i/>
        </w:rPr>
        <w:t>ИМЕЕТСЯ.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Кто присутствовал на аппаратном совещании из числа названных в «Рекомендациях для органов управления и самоуправления по вопросам продвижения государственного профилактического проекта «Здоровые города и поселки» на уровне административно- территориальной единицы», утвержденных Председателем координационной группы управления 16.11.2019 г. (далее - Рекомендации). </w:t>
      </w:r>
      <w:r>
        <w:rPr>
          <w:b/>
          <w:i/>
        </w:rPr>
        <w:t>ЗАМЕСТИТЕЛЬ ПРЕДСЕДАТЕЛЯ КОБРИНСКОГО РИК ТРУБЧИК В.В.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</w:pPr>
      <w:r>
        <w:t xml:space="preserve">Готовил ли ЦГЭ раздаточный материал для проведения аппаратного </w:t>
      </w:r>
      <w:proofErr w:type="gramStart"/>
      <w:r>
        <w:t>совещания</w:t>
      </w:r>
      <w:proofErr w:type="gramEnd"/>
      <w:r>
        <w:t xml:space="preserve"> и использовались ли статистические данные, предложенные в </w:t>
      </w:r>
      <w:r>
        <w:lastRenderedPageBreak/>
        <w:t xml:space="preserve">Рекомендациях. </w:t>
      </w:r>
      <w:r>
        <w:rPr>
          <w:b/>
          <w:i/>
        </w:rPr>
        <w:t xml:space="preserve">ГОТОВИЛ ЦГиЭ, </w:t>
      </w:r>
      <w:proofErr w:type="gramStart"/>
      <w:r>
        <w:rPr>
          <w:b/>
          <w:i/>
        </w:rPr>
        <w:t>СТАТДАННЫЕ</w:t>
      </w:r>
      <w:proofErr w:type="gramEnd"/>
      <w:r>
        <w:rPr>
          <w:b/>
          <w:i/>
        </w:rPr>
        <w:t xml:space="preserve"> ПОДГОТОВИЛ ЗАМ. ГЛАВНОГО ВРАЧА УЗ «КОБРИНСКАЯ ЦРБ» ЮЗЬКО Ю.В.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36" w:lineRule="exact"/>
        <w:ind w:firstLine="700"/>
        <w:jc w:val="both"/>
      </w:pPr>
      <w:r>
        <w:t>Кто делал доклад и/или содоклад (давал информацию) на аппаратном совещании в контексте предложений в Рекомендациях (есть  ли в ЦГЭ текст этой информации и его соответствие предложениям Рекомендаций).</w:t>
      </w:r>
      <w:r>
        <w:rPr>
          <w:b/>
          <w:i/>
        </w:rPr>
        <w:t xml:space="preserve"> ДОКЛАД ГОТОВИЛ ЗАМ. ГЛАВНОГО ВРАЧА УЗ «КОБРИНСКАЯ ЦРБ» ЮЗЬКО Ю.В, СОДОКЛАД – ЗАВ. ОТДЕЛЕНИЕМ </w:t>
      </w:r>
      <w:proofErr w:type="gramStart"/>
      <w:r>
        <w:rPr>
          <w:b/>
          <w:i/>
        </w:rPr>
        <w:t>ОЗ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зонЦГиЭ</w:t>
      </w:r>
      <w:proofErr w:type="spellEnd"/>
      <w:r>
        <w:rPr>
          <w:b/>
          <w:i/>
        </w:rPr>
        <w:t xml:space="preserve"> ЕРЕМИНА В.М.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336" w:lineRule="exact"/>
        <w:ind w:firstLine="720"/>
        <w:jc w:val="both"/>
      </w:pPr>
      <w:r>
        <w:t xml:space="preserve">Какой был принят документ по результатам аппаратного совещания (наличие его копии в ЦГЭ) и размещен ли он на сайте райисполкома. </w:t>
      </w:r>
      <w:r>
        <w:rPr>
          <w:b/>
          <w:i/>
        </w:rPr>
        <w:t>ПРОТОКОЛ № 2 ОТ 08.07.2020Г. С РЕШЕНИЕМ. РАЗМЕЩЕН НА НАШЕМ САЙТЕ</w:t>
      </w:r>
      <w:r>
        <w:t xml:space="preserve"> (</w:t>
      </w:r>
      <w:r>
        <w:rPr>
          <w:b/>
        </w:rPr>
        <w:t>раздел</w:t>
      </w:r>
      <w:r>
        <w:t xml:space="preserve"> «КОБРИНСКИЙ РАЙОН – ТЕРРИТОРИЯ ЗДОРОВЬЯ», </w:t>
      </w:r>
      <w:r>
        <w:rPr>
          <w:b/>
        </w:rPr>
        <w:t>подраздел</w:t>
      </w:r>
      <w:r>
        <w:t xml:space="preserve"> «МЕЖВЕДОМСТВЕННЫЙ СОВЕТ»)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336" w:lineRule="exact"/>
        <w:ind w:firstLine="720"/>
        <w:jc w:val="both"/>
        <w:rPr>
          <w:b/>
          <w:i/>
        </w:rPr>
      </w:pPr>
      <w:r>
        <w:t>Вносил ли ЦГЭ на рассмотрение райисполкома проект распоряжения по утверждению (изменениям при необходимости) состава территориального межведомственного совета</w:t>
      </w:r>
      <w:r>
        <w:rPr>
          <w:b/>
          <w:i/>
        </w:rPr>
        <w:t>. НЕТ.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Вносил ли ЦГЭ и в каком формате предложения в РИК в органы власти по кандидатурам в состав отделения группы управления (далее - группа управления), по какому принципу подбирались </w:t>
      </w:r>
      <w:proofErr w:type="gramStart"/>
      <w:r>
        <w:t>кандидатуры</w:t>
      </w:r>
      <w:proofErr w:type="gramEnd"/>
      <w:r>
        <w:t xml:space="preserve"> и проводилось ли собеседование с ними и т.д. </w:t>
      </w:r>
      <w:r>
        <w:rPr>
          <w:b/>
          <w:i/>
        </w:rPr>
        <w:t>ПРЕДЛОЖЕНИЯ ПО КАНДИТАТУРАМ ОБСУЖДАЛИСЬ С ЗАМЕСТИТЕЛЕМ ПРЕДСЕДАТЕЛЯ КОБРИНСКОГО РИК, КУРИРУЮЩЕГО СОЦИАЛЬНУЮ СФЕРУ. В АДРЕС РУКОВОДСТВА ПРЕДПРИЯТИЙ, ОБЩЕСТВЕННЫХ ОРГАНИЗАЦИЙ НАПРАВЛЕНО ПИСЬМО О ПРЕДОСТАВЛЕНИИ КАНДИДАТУР, ОНИ И БЫЛИ УЧТЕНЫ В СОСТАВЕ ГРУППЫ УПРАВЛЕНИЯ.  СОБЕСЕДОВАНИЯ С НИМИ НЕ ПРОВОДИЛИСЬ.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Когда и каким документом утвержден состав группы управления. </w:t>
      </w:r>
      <w:r>
        <w:rPr>
          <w:b/>
          <w:i/>
        </w:rPr>
        <w:t>ПРИЛОЖЕНИЕ К ПРОТОКОЛУ ЗАСЕДАНИЯ МЕЖВЕДОМСТВЕННОГО СОВЕТА ОТ 04.03.2020Г.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Избран (утвержден) ли руководитель группы управления. </w:t>
      </w:r>
      <w:r>
        <w:rPr>
          <w:b/>
          <w:i/>
        </w:rPr>
        <w:t>НЕТ.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Было ли организационное заседание группы управления (где проходило, кто готовил повестку дня, проект протокола, распределены ли обязанности среди членов и др.). </w:t>
      </w:r>
      <w:r>
        <w:rPr>
          <w:b/>
          <w:i/>
        </w:rPr>
        <w:t xml:space="preserve">ДА. 08.07.2020Г.  В КОБРИНСКОМ РИК </w:t>
      </w:r>
      <w:proofErr w:type="gramStart"/>
      <w:r>
        <w:rPr>
          <w:b/>
          <w:i/>
        </w:rPr>
        <w:t>-П</w:t>
      </w:r>
      <w:proofErr w:type="gramEnd"/>
      <w:r>
        <w:rPr>
          <w:b/>
          <w:i/>
        </w:rPr>
        <w:t xml:space="preserve">РОТОКОЛ № 2.  ПОВЕСТКУ ГОТОВИЛ КОБРИНСКИЙ </w:t>
      </w:r>
      <w:proofErr w:type="spellStart"/>
      <w:r>
        <w:rPr>
          <w:b/>
          <w:i/>
        </w:rPr>
        <w:t>зонЦГиЭ</w:t>
      </w:r>
      <w:proofErr w:type="spellEnd"/>
      <w:r>
        <w:rPr>
          <w:b/>
          <w:i/>
        </w:rPr>
        <w:t>. ОБЯЗАННОСТИ НЕ РАСПРЕДЕЛЕНЫ.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Порядок подготовки Плана, обеспечение его преемственности с выводами информационно-аналитического бюллетеня ЦГЭ «Состояние здоровья населения и окружающая среда» (далее - бюллетень). </w:t>
      </w:r>
      <w:r>
        <w:rPr>
          <w:b/>
          <w:i/>
        </w:rPr>
        <w:t>Мероприятия по информированию населения Кобринского района</w:t>
      </w:r>
      <w:r>
        <w:rPr>
          <w:b/>
          <w:i/>
          <w:caps/>
        </w:rPr>
        <w:t xml:space="preserve"> </w:t>
      </w:r>
      <w:r>
        <w:rPr>
          <w:b/>
          <w:i/>
        </w:rPr>
        <w:t xml:space="preserve">о демографической безопасности и состоянии окружающей среды, а также мерах, принимаемых по ее охране и оздоровлению, пропаганде экологических знаний, внесены в </w:t>
      </w:r>
      <w:proofErr w:type="spellStart"/>
      <w:r>
        <w:rPr>
          <w:b/>
          <w:i/>
        </w:rPr>
        <w:t>информбюллетень</w:t>
      </w:r>
      <w:proofErr w:type="spellEnd"/>
      <w:r>
        <w:rPr>
          <w:b/>
          <w:i/>
        </w:rPr>
        <w:t>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336" w:lineRule="exact"/>
        <w:ind w:firstLine="720"/>
        <w:jc w:val="both"/>
      </w:pPr>
      <w:r>
        <w:lastRenderedPageBreak/>
        <w:t xml:space="preserve">Содержит ли План направления и разделы в соответствии с Рекомендациями. </w:t>
      </w:r>
      <w:r>
        <w:rPr>
          <w:b/>
          <w:i/>
        </w:rPr>
        <w:t>ДА, СОДЕРЖИТ.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Определены ли сроки и ответственные со стороны органов управления и районных субъектов социально-экономической деятельности. </w:t>
      </w:r>
      <w:r>
        <w:rPr>
          <w:b/>
          <w:i/>
        </w:rPr>
        <w:t>ДА, ОПРЕДЕЛЕНЫ.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В каком виде в Плане интегрированы мероприятия по реализации областных и республиканских профилактических проектов. </w:t>
      </w:r>
    </w:p>
    <w:p w:rsidR="009E1863" w:rsidRDefault="009E1863" w:rsidP="009E1863">
      <w:pPr>
        <w:pStyle w:val="Bodytext20"/>
        <w:shd w:val="clear" w:color="auto" w:fill="auto"/>
        <w:tabs>
          <w:tab w:val="left" w:pos="1169"/>
        </w:tabs>
        <w:spacing w:before="0" w:line="336" w:lineRule="exact"/>
        <w:ind w:left="720"/>
        <w:jc w:val="both"/>
        <w:rPr>
          <w:b/>
          <w:i/>
        </w:rPr>
      </w:pPr>
      <w:proofErr w:type="gramStart"/>
      <w:r>
        <w:rPr>
          <w:b/>
          <w:i/>
        </w:rPr>
        <w:t xml:space="preserve">Мероприятия на территории Кобринского района запланированы в соответствии с областным «Планом межведомственного взаимодействия по реализации </w:t>
      </w:r>
      <w:proofErr w:type="spellStart"/>
      <w:r>
        <w:rPr>
          <w:b/>
          <w:i/>
        </w:rPr>
        <w:t>профпроектов</w:t>
      </w:r>
      <w:proofErr w:type="spellEnd"/>
      <w:r>
        <w:rPr>
          <w:b/>
          <w:i/>
        </w:rPr>
        <w:t>, направленных на профилактику НИЗ среди населения Брестской области, в рамках реализации проекта «Здоровый город» (поселок) в Брестской области на 2020 год.</w:t>
      </w:r>
      <w:proofErr w:type="gramEnd"/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336" w:lineRule="exact"/>
        <w:ind w:firstLine="720"/>
        <w:jc w:val="both"/>
      </w:pPr>
      <w:r>
        <w:t>В каком виде мероприятия Плана находят отражение в управленческих решениях отделов райисполкома и районных ведомств.</w:t>
      </w:r>
    </w:p>
    <w:p w:rsidR="009E1863" w:rsidRDefault="009E1863" w:rsidP="009E1863">
      <w:pPr>
        <w:pStyle w:val="Bodytext20"/>
        <w:shd w:val="clear" w:color="auto" w:fill="auto"/>
        <w:tabs>
          <w:tab w:val="left" w:pos="1174"/>
        </w:tabs>
        <w:spacing w:before="0" w:line="336" w:lineRule="exact"/>
        <w:jc w:val="both"/>
        <w:rPr>
          <w:b/>
          <w:i/>
        </w:rPr>
      </w:pPr>
      <w:r>
        <w:tab/>
      </w:r>
      <w:r>
        <w:rPr>
          <w:b/>
          <w:i/>
        </w:rPr>
        <w:t>В решении Кобринского РИК № 113/1345 от 26.06.2020г. рассмотрен вопрос «Предупреждение и преодоление пьянства и алкоголизма» на территории Кобринского района</w:t>
      </w:r>
    </w:p>
    <w:p w:rsidR="009E1863" w:rsidRDefault="009E1863" w:rsidP="009E1863">
      <w:pPr>
        <w:pStyle w:val="Bodytext20"/>
        <w:shd w:val="clear" w:color="auto" w:fill="auto"/>
        <w:tabs>
          <w:tab w:val="left" w:pos="1174"/>
        </w:tabs>
        <w:spacing w:before="0" w:line="336" w:lineRule="exact"/>
        <w:jc w:val="both"/>
        <w:rPr>
          <w:b/>
          <w:i/>
        </w:rPr>
      </w:pPr>
      <w:r>
        <w:rPr>
          <w:b/>
          <w:i/>
        </w:rPr>
        <w:tab/>
        <w:t>Вопросы демографической ситуации в районе ежеквартально рассматриваются на Советах по ДМБ Кобринского РИК.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Передавался ли районный План </w:t>
      </w:r>
      <w:proofErr w:type="gramStart"/>
      <w:r>
        <w:t>в</w:t>
      </w:r>
      <w:proofErr w:type="gramEnd"/>
      <w:r>
        <w:t xml:space="preserve"> областной ЦГЭ для использования при подготовке областного Плана. </w:t>
      </w:r>
      <w:r>
        <w:rPr>
          <w:b/>
          <w:i/>
        </w:rPr>
        <w:t>ПЕРЕДАВАЛСЯ.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336" w:lineRule="exact"/>
        <w:ind w:firstLine="720"/>
        <w:jc w:val="both"/>
        <w:rPr>
          <w:b/>
          <w:i/>
        </w:rPr>
      </w:pPr>
      <w:r>
        <w:t xml:space="preserve">Имеется ли в ЦГЭ утвержденный группой управления и согласованный с органами власти перечень городов и поселков по группам: </w:t>
      </w:r>
      <w:r>
        <w:rPr>
          <w:b/>
          <w:i/>
        </w:rPr>
        <w:t>НЕ ТРЕБОВАЛСЯ, Т.К. АГ. ДИВИН В РАМКАХ ПРОЕКТА «КОБРИНСКИЙ РАЙОН – ТЕРРИТОРИЯ ЗДОРОВЬЯ» УТВЕРЖДЕН РЕШЕНИЕМ КОБРИНСКОГО РИК  от 09.12.2019Г. № 1850 ДЛЯ РЕАЛИЗАЦИИ</w:t>
      </w:r>
    </w:p>
    <w:p w:rsidR="009E1863" w:rsidRDefault="009E1863" w:rsidP="009E186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336" w:lineRule="exact"/>
        <w:ind w:firstLine="720"/>
        <w:jc w:val="both"/>
        <w:rPr>
          <w:i/>
        </w:rPr>
      </w:pPr>
      <w:r>
        <w:rPr>
          <w:i/>
        </w:rPr>
        <w:t xml:space="preserve">в </w:t>
      </w:r>
      <w:proofErr w:type="gramStart"/>
      <w:r>
        <w:rPr>
          <w:i/>
        </w:rPr>
        <w:t>которых</w:t>
      </w:r>
      <w:proofErr w:type="gramEnd"/>
      <w:r>
        <w:rPr>
          <w:i/>
        </w:rPr>
        <w:t xml:space="preserve"> Проект уже реализуется;</w:t>
      </w:r>
    </w:p>
    <w:p w:rsidR="009E1863" w:rsidRDefault="009E1863" w:rsidP="009E1863">
      <w:pPr>
        <w:pStyle w:val="Bodytext20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365" w:lineRule="exact"/>
        <w:ind w:firstLine="720"/>
        <w:jc w:val="both"/>
      </w:pPr>
      <w:proofErr w:type="gramStart"/>
      <w:r>
        <w:t>которые запланированы для реализации Проекта или его элементов;</w:t>
      </w:r>
      <w:proofErr w:type="gramEnd"/>
    </w:p>
    <w:p w:rsidR="009E1863" w:rsidRDefault="009E1863" w:rsidP="009E1863">
      <w:pPr>
        <w:pStyle w:val="Bodytext20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37" w:line="280" w:lineRule="exact"/>
        <w:ind w:firstLine="720"/>
        <w:jc w:val="both"/>
      </w:pPr>
      <w:proofErr w:type="gramStart"/>
      <w:r>
        <w:t>которые готовятся для вхождения в национальную сеть;</w:t>
      </w:r>
      <w:proofErr w:type="gramEnd"/>
    </w:p>
    <w:p w:rsidR="009E1863" w:rsidRDefault="009E1863" w:rsidP="009E186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80" w:lineRule="exact"/>
        <w:ind w:firstLine="720"/>
        <w:jc w:val="both"/>
      </w:pPr>
      <w:proofErr w:type="gramStart"/>
      <w:r>
        <w:t>которые</w:t>
      </w:r>
      <w:proofErr w:type="gramEnd"/>
      <w:r>
        <w:t xml:space="preserve"> войдут в национальную сеть.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336" w:lineRule="exact"/>
        <w:ind w:firstLine="700"/>
        <w:jc w:val="both"/>
        <w:rPr>
          <w:b/>
          <w:i/>
        </w:rPr>
      </w:pPr>
      <w:proofErr w:type="gramStart"/>
      <w:r>
        <w:t>Определен ли совместно с областным ЦГЭ временной (по годам) алгоритм реализации в городах и поселках Проекта и подготовки/вхождения в национальную сеть.</w:t>
      </w:r>
      <w:proofErr w:type="gramEnd"/>
      <w:r>
        <w:t xml:space="preserve"> </w:t>
      </w:r>
      <w:r>
        <w:rPr>
          <w:b/>
          <w:i/>
        </w:rPr>
        <w:t>ПОКА, НЕТ.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36" w:lineRule="exact"/>
        <w:ind w:firstLine="700"/>
        <w:jc w:val="both"/>
        <w:rPr>
          <w:b/>
        </w:rPr>
      </w:pPr>
      <w:r>
        <w:t xml:space="preserve">Разрабатываются ли профили для городов, планируемых для реализации Проекта (кто разрабатывает, участвуют ли структурные подразделения ЦГЭ в его разработке, отражают ли профили выводы бюллетеня, в каком виде идет взаимодействие с территориальными органами управления и самоуправления, участвуют ли управления исполкома и другие районные ведомства в разработке профиля и др.). </w:t>
      </w:r>
      <w:r>
        <w:rPr>
          <w:b/>
        </w:rPr>
        <w:t xml:space="preserve">ДА, РАЗРАБАТЫВАЮТСЯ. УЧАСТВУЮТ СТРУКТУРНЫЕ ПОДРАЗАДЕЛЕНИЯ </w:t>
      </w:r>
      <w:proofErr w:type="spellStart"/>
      <w:r>
        <w:rPr>
          <w:b/>
        </w:rPr>
        <w:t>зонЦГиЭ</w:t>
      </w:r>
      <w:proofErr w:type="spellEnd"/>
      <w:r>
        <w:rPr>
          <w:b/>
        </w:rPr>
        <w:t>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36" w:lineRule="exact"/>
        <w:ind w:firstLine="700"/>
        <w:jc w:val="both"/>
        <w:rPr>
          <w:b/>
          <w:i/>
        </w:rPr>
      </w:pPr>
      <w:r>
        <w:lastRenderedPageBreak/>
        <w:t xml:space="preserve">Соответствуют ли структура, содержание, порядок разработки, согласования и межведомственного продвижения профилей в соответствии с Рекомендациями. </w:t>
      </w:r>
      <w:r>
        <w:rPr>
          <w:b/>
          <w:i/>
        </w:rPr>
        <w:t>ПРИДЕРЖИВАЕМСЯ РЕКОМЕНДАЦИЙ.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Рассматриваются ли профили на заседании группы управления. </w:t>
      </w:r>
      <w:r>
        <w:rPr>
          <w:b/>
          <w:i/>
        </w:rPr>
        <w:t>ПОКА НЕ РАССМАТРИВАЛИСЬ.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Обеспечивает ли План преемственность с профилями. </w:t>
      </w:r>
      <w:r>
        <w:rPr>
          <w:b/>
          <w:i/>
        </w:rPr>
        <w:t>ДА.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Разработан ли порядок и тематика заседаний группы управления. </w:t>
      </w:r>
      <w:proofErr w:type="gramStart"/>
      <w:r>
        <w:t>Запланированы ли для рассмотрения на заседаниях группы управления ход выполнения Плана с отчетностью ответственных за его выполнение.</w:t>
      </w:r>
      <w:proofErr w:type="gramEnd"/>
      <w:r>
        <w:t xml:space="preserve"> </w:t>
      </w:r>
      <w:r>
        <w:rPr>
          <w:b/>
          <w:i/>
        </w:rPr>
        <w:t>ЧАСТИЧНО, РАЗРАБОТАН ПОРЯДОК ЗАСЕДАНИЙ.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36" w:lineRule="exact"/>
        <w:ind w:firstLine="70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реализацией проекта и выполнения Плана в ЦГЭ. Контролируются ли специалистами отделов гигиены и эпидемиологии ЦГЭ мероприятия и сроки Плана при осуществлении мониторинга за объектами, куда и в каком виде передается эта информация, как она накапливается, анализируется и кому передается на уровень органов управления административной территории. Как эта информация рассматривается в отделах исполкома и районных ведомствах (в том числе и/или преимущественно по инициативе структурных подразделений ЦГЭ). Имеет ли ЦГЭ обратную связь с отделами исполкома и районными ведомствами. Как эта информация интегрируется с работой группы управления и т.п.</w:t>
      </w:r>
    </w:p>
    <w:p w:rsidR="009E1863" w:rsidRDefault="009E1863" w:rsidP="009E1863">
      <w:pPr>
        <w:pStyle w:val="Bodytext20"/>
        <w:shd w:val="clear" w:color="auto" w:fill="auto"/>
        <w:tabs>
          <w:tab w:val="left" w:pos="1138"/>
        </w:tabs>
        <w:spacing w:before="0" w:line="336" w:lineRule="exact"/>
        <w:ind w:left="700"/>
        <w:jc w:val="both"/>
        <w:rPr>
          <w:b/>
          <w:i/>
        </w:rPr>
      </w:pPr>
      <w:r>
        <w:rPr>
          <w:b/>
          <w:i/>
        </w:rPr>
        <w:t xml:space="preserve">Информация по </w:t>
      </w:r>
      <w:proofErr w:type="gramStart"/>
      <w:r>
        <w:rPr>
          <w:b/>
          <w:i/>
        </w:rPr>
        <w:t>контролю за</w:t>
      </w:r>
      <w:proofErr w:type="gramEnd"/>
      <w:r>
        <w:rPr>
          <w:b/>
          <w:i/>
        </w:rPr>
        <w:t xml:space="preserve"> исполнением и рассмотрением Плана преимущественно осуществляется по инициативе Кобринского зонального ЦГиЭ. Накапливается, анализируется и передается председателю межведомственного Совета (заместителю председателя Кобринского РИК)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>онЦГиЭ</w:t>
      </w:r>
      <w:proofErr w:type="spellEnd"/>
      <w:r>
        <w:rPr>
          <w:b/>
          <w:i/>
        </w:rPr>
        <w:t xml:space="preserve"> имеет обратную связь с отделами исполкома и ведомствами благодаря председателю Совета.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Как результаты реализации Проекта и выполнения Плана находят отражение в оценке качества работы и в системе материального стимулирования специалистов и структурных подразделений ЦГЭ. </w:t>
      </w:r>
      <w:r>
        <w:rPr>
          <w:b/>
          <w:i/>
        </w:rPr>
        <w:t xml:space="preserve">По ходатайству зав. отделением </w:t>
      </w:r>
      <w:proofErr w:type="gramStart"/>
      <w:r>
        <w:rPr>
          <w:b/>
          <w:i/>
        </w:rPr>
        <w:t>ОЗ</w:t>
      </w:r>
      <w:proofErr w:type="gramEnd"/>
      <w:r>
        <w:rPr>
          <w:b/>
          <w:i/>
        </w:rPr>
        <w:t xml:space="preserve"> и зам.главврача, курирующего данный раздел работы, - ВОЗМОЖНО.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36" w:lineRule="exact"/>
        <w:ind w:firstLine="700"/>
        <w:jc w:val="both"/>
      </w:pPr>
      <w:r>
        <w:t xml:space="preserve">Место базы данных информации по реализации Проекта и выполнения Плана в информационной структуре ЦГЭ, порядок поступления и передачи информации по реализации Проекта и выполнения Плана внутри ЦГЭ. </w:t>
      </w:r>
      <w:r>
        <w:rPr>
          <w:b/>
          <w:i/>
        </w:rPr>
        <w:t xml:space="preserve">В разделе «Кобринский район – территория здоровья» на сайте Кобринского </w:t>
      </w:r>
      <w:proofErr w:type="spellStart"/>
      <w:r>
        <w:rPr>
          <w:b/>
          <w:i/>
        </w:rPr>
        <w:t>зонЦГиЭ</w:t>
      </w:r>
      <w:proofErr w:type="spellEnd"/>
      <w:r>
        <w:rPr>
          <w:b/>
          <w:i/>
        </w:rPr>
        <w:t>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336" w:lineRule="exact"/>
        <w:ind w:firstLine="700"/>
        <w:jc w:val="both"/>
      </w:pPr>
      <w:r>
        <w:t xml:space="preserve">Порядок обоснования и выбора критериев оценки эффективности реализации Проекта (далее - критерии). Соответствие критериев профилям. Участие территориальных органов управления и самоуправления в выборе критериев. Порядок утверждения критериев. Порядок участия группы управления в обосновании и выборе критериев. База данных критериев (в </w:t>
      </w:r>
      <w:r>
        <w:lastRenderedPageBreak/>
        <w:t>ЦГЭ и/или группе управления).</w:t>
      </w:r>
    </w:p>
    <w:p w:rsidR="009E1863" w:rsidRDefault="009E1863" w:rsidP="009E1863">
      <w:pPr>
        <w:pStyle w:val="Bodytext20"/>
        <w:shd w:val="clear" w:color="auto" w:fill="auto"/>
        <w:spacing w:before="0" w:line="336" w:lineRule="exact"/>
        <w:jc w:val="both"/>
      </w:pPr>
      <w:r>
        <w:tab/>
      </w:r>
      <w:r>
        <w:rPr>
          <w:b/>
          <w:i/>
        </w:rPr>
        <w:t>ВЫБОР КРИТЕРИЕВ ОСУЩЕСТВЛЯЛСЯ НА ОСНОВАНИИ АНАЛИЗА ДЕМОГРАФИЧЕСКОЙ СИТУАЦИИ В КОБРИНСКОМ РАЙОНЕ С УЧАСТИЕМ ЗАМ. ПРЕДСЕДАТЕЛЯ КОБРИНСКОГО РИК И ЕГО УТВЕРЖДЕНИЯ ПОСЛЕ ОБСУЖДЕНИЯ С ЧЛЕНАМИ ГРУППЫ УПРАВЛЕНИЯ.</w:t>
      </w:r>
      <w:r>
        <w:t xml:space="preserve"> </w:t>
      </w:r>
      <w:r>
        <w:rPr>
          <w:b/>
          <w:i/>
        </w:rPr>
        <w:t>КРИТЕРИИ ОТРАЖЕНЫ В ПРОФИЛЕ</w:t>
      </w:r>
      <w:r>
        <w:t xml:space="preserve">. </w:t>
      </w:r>
      <w:r>
        <w:tab/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Обеспечение интеграции выбранных критериев с программами достижения показателей ЦУР до 2030 года. </w:t>
      </w:r>
      <w:r>
        <w:rPr>
          <w:b/>
          <w:i/>
        </w:rPr>
        <w:t>ПОКАЗАТЕЛИ ДОСТИЖЕНИЯ ЦУР ПРЕКЛИКАЮТСЯ С КРИТЕРИЯМИ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507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Участие </w:t>
      </w:r>
      <w:proofErr w:type="spellStart"/>
      <w:r>
        <w:t>облЦГЭ</w:t>
      </w:r>
      <w:proofErr w:type="spellEnd"/>
      <w:r>
        <w:t xml:space="preserve"> в рецензировании критериев. Наличие/отсутствие единого областного банка данных критериев. Порядок использования единого банка данных критериев (при наличии) для управления реализацией проекта в области. Порядок представления ЦГЭ информации в единый банк данных (при наличии). </w:t>
      </w:r>
      <w:r>
        <w:rPr>
          <w:b/>
          <w:i/>
        </w:rPr>
        <w:t>ДА. КРИТЕРИИ ПРЕДОСТАВЛЯЮТСЯ В ОБЛАСТНОЙ БАНК ДАННЫХ ПО ЗАПРОСУ.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36" w:lineRule="exact"/>
        <w:ind w:firstLine="700"/>
        <w:jc w:val="both"/>
      </w:pPr>
      <w:r>
        <w:t xml:space="preserve">Проводились ли ЦГЭ консультации (тренинги) субъектов социально-экономической деятельности по Проекту (время, место, состав и т.д.). </w:t>
      </w:r>
      <w:r>
        <w:rPr>
          <w:b/>
          <w:i/>
        </w:rPr>
        <w:t>НЕТ.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36" w:lineRule="exact"/>
        <w:ind w:firstLine="700"/>
        <w:jc w:val="both"/>
      </w:pPr>
      <w:r>
        <w:t xml:space="preserve">Согласована ли с органами власти форма контроля реализации Проекта в соответствии с Рекомендациями. Какие формы приняты. Доведены ли эти формы до исполнителей реализации Проекта и ответственных за выполнение Плана. </w:t>
      </w:r>
      <w:r>
        <w:rPr>
          <w:b/>
          <w:i/>
        </w:rPr>
        <w:t>НЕТ.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Применяется ли система закрепления разделов Проекта и мероприятий Плана за членами группы управления, депутатами районного и местных Советов, другими должностными лицами административной территории. </w:t>
      </w:r>
      <w:r>
        <w:rPr>
          <w:b/>
          <w:i/>
        </w:rPr>
        <w:t>Нарабатывается для закрепления.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80"/>
        </w:tabs>
        <w:spacing w:before="0" w:line="336" w:lineRule="exact"/>
        <w:ind w:firstLine="700"/>
        <w:jc w:val="both"/>
        <w:rPr>
          <w:b/>
          <w:i/>
        </w:rPr>
      </w:pPr>
      <w:r>
        <w:t xml:space="preserve">Нарабатывается ли банк лучших практик реализации Проекта. </w:t>
      </w:r>
      <w:r>
        <w:rPr>
          <w:b/>
          <w:i/>
        </w:rPr>
        <w:t>Пока, НЕТ.</w:t>
      </w:r>
    </w:p>
    <w:p w:rsidR="009E1863" w:rsidRDefault="009E1863" w:rsidP="009E1863">
      <w:pPr>
        <w:pStyle w:val="Bodytext20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336" w:lineRule="exact"/>
        <w:ind w:firstLine="700"/>
        <w:jc w:val="both"/>
      </w:pPr>
      <w:r>
        <w:t xml:space="preserve">Предоставить критерии, выбранные из Базового перечня критериев эффективности реализации Проекта (в разрезе каждого населенного пункта) </w:t>
      </w:r>
      <w:r>
        <w:rPr>
          <w:b/>
          <w:i/>
        </w:rPr>
        <w:t>(приложение).</w:t>
      </w:r>
      <w:r>
        <w:t xml:space="preserve">  </w:t>
      </w:r>
    </w:p>
    <w:p w:rsidR="009E1863" w:rsidRDefault="009E1863" w:rsidP="009E1863">
      <w:pPr>
        <w:pStyle w:val="Bodytext20"/>
        <w:shd w:val="clear" w:color="auto" w:fill="auto"/>
        <w:tabs>
          <w:tab w:val="left" w:pos="1161"/>
        </w:tabs>
        <w:spacing w:before="0" w:line="336" w:lineRule="exact"/>
        <w:ind w:left="700"/>
        <w:jc w:val="right"/>
      </w:pPr>
    </w:p>
    <w:p w:rsidR="009E1863" w:rsidRDefault="009E1863" w:rsidP="009E1863">
      <w:pPr>
        <w:pStyle w:val="Bodytext20"/>
        <w:shd w:val="clear" w:color="auto" w:fill="auto"/>
        <w:tabs>
          <w:tab w:val="left" w:pos="1161"/>
        </w:tabs>
        <w:spacing w:before="0" w:line="336" w:lineRule="exact"/>
        <w:ind w:left="700"/>
        <w:jc w:val="right"/>
      </w:pPr>
      <w:r>
        <w:t>ПРИЛОЖЕНИЕ</w:t>
      </w:r>
    </w:p>
    <w:p w:rsidR="009E1863" w:rsidRDefault="009E1863" w:rsidP="009E18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базового перечня критериев эффективности</w:t>
      </w:r>
    </w:p>
    <w:p w:rsidR="009E1863" w:rsidRDefault="009E1863" w:rsidP="009E18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государственного профилактического проекта </w:t>
      </w:r>
    </w:p>
    <w:p w:rsidR="009E1863" w:rsidRDefault="009E1863" w:rsidP="009E18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«Кобринский район – территория здоровья»</w:t>
      </w:r>
    </w:p>
    <w:p w:rsidR="009E1863" w:rsidRDefault="009E1863" w:rsidP="009E1863">
      <w:pPr>
        <w:pStyle w:val="a3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Медико-демографические показатели (средняя продолжительность жизни);</w:t>
      </w:r>
    </w:p>
    <w:p w:rsidR="009E1863" w:rsidRDefault="009E1863" w:rsidP="009E1863">
      <w:pPr>
        <w:pStyle w:val="a3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заболеваемости НИЗ (</w:t>
      </w:r>
      <w:proofErr w:type="gramStart"/>
      <w:r>
        <w:rPr>
          <w:sz w:val="28"/>
          <w:szCs w:val="28"/>
        </w:rPr>
        <w:t>онкологическая</w:t>
      </w:r>
      <w:proofErr w:type="gramEnd"/>
      <w:r>
        <w:rPr>
          <w:sz w:val="28"/>
          <w:szCs w:val="28"/>
        </w:rPr>
        <w:t>, болезни системы кровообращения);</w:t>
      </w:r>
    </w:p>
    <w:p w:rsidR="009E1863" w:rsidRDefault="009E1863" w:rsidP="009E1863">
      <w:pPr>
        <w:pStyle w:val="a3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распространенности поведенческих факторов риска (курение, употребление алкоголя, низкая физическая активность);</w:t>
      </w:r>
    </w:p>
    <w:p w:rsidR="009E1863" w:rsidRDefault="009E1863" w:rsidP="009E1863">
      <w:pPr>
        <w:pStyle w:val="Standard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Удельный вес (наличие) учреждений образования, реализующих проекты гигиенической направленности с целью сохранения и укрепления здоровья учащихся;</w:t>
      </w:r>
    </w:p>
    <w:p w:rsidR="009E1863" w:rsidRDefault="009E1863" w:rsidP="009E1863">
      <w:pPr>
        <w:pStyle w:val="Standard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детей и подростков, получающих оздоровление в загородных стационарных оздоровительных учреждениях; </w:t>
      </w:r>
    </w:p>
    <w:p w:rsidR="009E1863" w:rsidRDefault="009E1863" w:rsidP="009E1863">
      <w:pPr>
        <w:pStyle w:val="Standard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коэффициента смертности трудоспособного населения;</w:t>
      </w:r>
    </w:p>
    <w:p w:rsidR="009E1863" w:rsidRDefault="009E1863" w:rsidP="009E1863">
      <w:pPr>
        <w:pStyle w:val="Standard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(наличие) территорий, в том числе предприятий,  объявивших свои территории зонами, свободными от курения;</w:t>
      </w:r>
    </w:p>
    <w:p w:rsidR="009E1863" w:rsidRDefault="009E1863" w:rsidP="009E1863">
      <w:pPr>
        <w:pStyle w:val="Standard"/>
        <w:numPr>
          <w:ilvl w:val="0"/>
          <w:numId w:val="3"/>
        </w:numPr>
        <w:tabs>
          <w:tab w:val="left" w:pos="1134"/>
          <w:tab w:val="left" w:pos="936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физической активности на административно-территориальной единице (загрузка (посещаемость) физкультурно-спортивных сооружений, в том числе в учреждениях образования;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увеличение протяженности велодорожек, 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возведение на дворовых и внутриквартальных территориях жилой застройки комплексных спортивных площадок для занятий физической культурой и спортом);</w:t>
      </w:r>
    </w:p>
    <w:p w:rsidR="009E1863" w:rsidRDefault="009E1863" w:rsidP="009E1863">
      <w:pPr>
        <w:pStyle w:val="Standard"/>
        <w:numPr>
          <w:ilvl w:val="0"/>
          <w:numId w:val="3"/>
        </w:numPr>
        <w:tabs>
          <w:tab w:val="left" w:pos="1134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планировки населенного пункта (создание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лиц с особыми потребностями и физически ослабленных лиц, рост обеспеченности жителей города благоустроенными озелененными территориями, пешеходные зоны, доступность общественного транспорта).</w:t>
      </w:r>
    </w:p>
    <w:p w:rsidR="009E1863" w:rsidRDefault="009E1863" w:rsidP="009E1863">
      <w:pPr>
        <w:spacing w:line="276" w:lineRule="auto"/>
      </w:pPr>
      <w:r>
        <w:rPr>
          <w:sz w:val="32"/>
          <w:szCs w:val="32"/>
        </w:rPr>
        <w:t xml:space="preserve"> </w:t>
      </w:r>
    </w:p>
    <w:p w:rsidR="009E1863" w:rsidRDefault="009E1863" w:rsidP="009E1863">
      <w:pPr>
        <w:pStyle w:val="Bodytext20"/>
        <w:shd w:val="clear" w:color="auto" w:fill="auto"/>
        <w:tabs>
          <w:tab w:val="left" w:pos="1161"/>
        </w:tabs>
        <w:spacing w:before="0" w:line="336" w:lineRule="exact"/>
        <w:ind w:left="700"/>
        <w:jc w:val="both"/>
      </w:pPr>
    </w:p>
    <w:p w:rsidR="0023614B" w:rsidRDefault="0023614B"/>
    <w:sectPr w:rsidR="0023614B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17A"/>
    <w:multiLevelType w:val="multilevel"/>
    <w:tmpl w:val="FD600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F60C83"/>
    <w:multiLevelType w:val="hybridMultilevel"/>
    <w:tmpl w:val="C416FE46"/>
    <w:lvl w:ilvl="0" w:tplc="6A9A04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B0DD4"/>
    <w:multiLevelType w:val="multilevel"/>
    <w:tmpl w:val="55C254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63"/>
    <w:rsid w:val="0023614B"/>
    <w:rsid w:val="003965E4"/>
    <w:rsid w:val="00574EE5"/>
    <w:rsid w:val="009E1863"/>
    <w:rsid w:val="00E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86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E18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863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9E18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1863"/>
    <w:pPr>
      <w:widowControl w:val="0"/>
      <w:shd w:val="clear" w:color="auto" w:fill="FFFFFF"/>
      <w:spacing w:before="300" w:line="322" w:lineRule="exact"/>
    </w:pPr>
    <w:rPr>
      <w:sz w:val="28"/>
      <w:szCs w:val="28"/>
      <w:lang w:eastAsia="en-US"/>
    </w:rPr>
  </w:style>
  <w:style w:type="character" w:customStyle="1" w:styleId="Bodytext12">
    <w:name w:val="Body text (12)_"/>
    <w:basedOn w:val="a0"/>
    <w:link w:val="Bodytext120"/>
    <w:locked/>
    <w:rsid w:val="009E18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9E186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Standard">
    <w:name w:val="Standard"/>
    <w:uiPriority w:val="99"/>
    <w:rsid w:val="009E1863"/>
    <w:pPr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E1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1847</Words>
  <Characters>10531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2020-07-27T11:52:00Z</dcterms:created>
  <dcterms:modified xsi:type="dcterms:W3CDTF">2020-07-27T11:52:00Z</dcterms:modified>
</cp:coreProperties>
</file>