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4B" w:rsidRDefault="00083F1D" w:rsidP="009C232C">
      <w:pPr>
        <w:pStyle w:val="1"/>
        <w:rPr>
          <w:lang w:val="ru-RU"/>
        </w:rPr>
      </w:pPr>
      <w:r w:rsidRPr="00A05358">
        <w:rPr>
          <w:lang w:val="ru-RU"/>
        </w:rPr>
        <w:t>Анализ демографической ситуации</w:t>
      </w:r>
      <w:r w:rsidR="00C24F23">
        <w:rPr>
          <w:lang w:val="ru-RU"/>
        </w:rPr>
        <w:t>, профилактики</w:t>
      </w:r>
      <w:r w:rsidR="009C232C">
        <w:rPr>
          <w:lang w:val="ru-RU"/>
        </w:rPr>
        <w:t xml:space="preserve"> НИЗ и ЗОЖ </w:t>
      </w:r>
      <w:r w:rsidRPr="00A05358">
        <w:rPr>
          <w:lang w:val="ru-RU"/>
        </w:rPr>
        <w:t>в Кобринском районе</w:t>
      </w:r>
      <w:r w:rsidR="009C232C">
        <w:rPr>
          <w:lang w:val="ru-RU"/>
        </w:rPr>
        <w:t xml:space="preserve"> </w:t>
      </w:r>
      <w:r w:rsidRPr="00A05358">
        <w:rPr>
          <w:lang w:val="ru-RU"/>
        </w:rPr>
        <w:t xml:space="preserve"> за </w:t>
      </w:r>
      <w:r w:rsidR="00CD2AF9">
        <w:rPr>
          <w:lang w:val="ru-RU"/>
        </w:rPr>
        <w:t>6</w:t>
      </w:r>
      <w:r w:rsidRPr="00A05358">
        <w:rPr>
          <w:lang w:val="ru-RU"/>
        </w:rPr>
        <w:t xml:space="preserve"> месяцев 20</w:t>
      </w:r>
      <w:r w:rsidR="00CD2AF9">
        <w:rPr>
          <w:lang w:val="ru-RU"/>
        </w:rPr>
        <w:t>20</w:t>
      </w:r>
      <w:r w:rsidRPr="00A05358">
        <w:rPr>
          <w:lang w:val="ru-RU"/>
        </w:rPr>
        <w:t xml:space="preserve"> года</w:t>
      </w:r>
    </w:p>
    <w:p w:rsidR="0098445B" w:rsidRDefault="0098445B" w:rsidP="00083F1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445B" w:rsidRPr="007944B0" w:rsidRDefault="0098445B" w:rsidP="009844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ab/>
      </w:r>
      <w:r w:rsidR="007944B0" w:rsidRPr="007944B0">
        <w:rPr>
          <w:rFonts w:ascii="Times New Roman" w:hAnsi="Times New Roman" w:cs="Times New Roman"/>
          <w:sz w:val="28"/>
          <w:szCs w:val="28"/>
          <w:lang w:val="ru-RU"/>
        </w:rPr>
        <w:t>В осуществлении г</w:t>
      </w:r>
      <w:r w:rsidRPr="007944B0">
        <w:rPr>
          <w:rFonts w:ascii="Times New Roman" w:hAnsi="Times New Roman" w:cs="Times New Roman"/>
          <w:sz w:val="28"/>
          <w:szCs w:val="28"/>
          <w:lang w:val="ru-RU"/>
        </w:rPr>
        <w:t>осударственн</w:t>
      </w:r>
      <w:r w:rsidR="007944B0" w:rsidRPr="007944B0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7944B0">
        <w:rPr>
          <w:rFonts w:ascii="Times New Roman" w:hAnsi="Times New Roman" w:cs="Times New Roman"/>
          <w:sz w:val="28"/>
          <w:szCs w:val="28"/>
          <w:lang w:val="ru-RU"/>
        </w:rPr>
        <w:t xml:space="preserve"> политик</w:t>
      </w:r>
      <w:r w:rsidR="007944B0" w:rsidRPr="007944B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944B0">
        <w:rPr>
          <w:rFonts w:ascii="Times New Roman" w:hAnsi="Times New Roman" w:cs="Times New Roman"/>
          <w:sz w:val="28"/>
          <w:szCs w:val="28"/>
          <w:lang w:val="ru-RU"/>
        </w:rPr>
        <w:t xml:space="preserve"> по укреплению здоровья населения </w:t>
      </w:r>
      <w:r w:rsidR="007944B0">
        <w:rPr>
          <w:rFonts w:ascii="Times New Roman" w:hAnsi="Times New Roman" w:cs="Times New Roman"/>
          <w:sz w:val="28"/>
          <w:szCs w:val="28"/>
          <w:lang w:val="ru-RU"/>
        </w:rPr>
        <w:t>Кобринского района</w:t>
      </w:r>
      <w:r w:rsidRPr="007944B0">
        <w:rPr>
          <w:rFonts w:ascii="Times New Roman" w:hAnsi="Times New Roman" w:cs="Times New Roman"/>
          <w:sz w:val="28"/>
          <w:szCs w:val="28"/>
          <w:lang w:val="ru-RU"/>
        </w:rPr>
        <w:t>, как никогда раньше, возрастает важность осознания обществом и специалистами, занимающими ключевые позиции в сохранении здоровья населения, необходимости улучшения качества среды обитания, взвешенного и осторожного подхода к выбору</w:t>
      </w:r>
      <w:r w:rsidRPr="007944B0">
        <w:rPr>
          <w:rFonts w:ascii="Times New Roman" w:hAnsi="Times New Roman" w:cs="Times New Roman"/>
          <w:color w:val="767171" w:themeColor="background2" w:themeShade="80"/>
          <w:sz w:val="28"/>
          <w:szCs w:val="28"/>
          <w:lang w:val="ru-RU"/>
        </w:rPr>
        <w:t xml:space="preserve"> </w:t>
      </w:r>
      <w:r w:rsidRPr="007944B0">
        <w:rPr>
          <w:rFonts w:ascii="Times New Roman" w:hAnsi="Times New Roman" w:cs="Times New Roman"/>
          <w:sz w:val="28"/>
          <w:szCs w:val="28"/>
          <w:lang w:val="ru-RU"/>
        </w:rPr>
        <w:t>стратегии устранения или снижения угроз здоровью. Для обеспечения здоровья, наряду с решением экономических проблем</w:t>
      </w:r>
      <w:r w:rsidR="00C24F23">
        <w:rPr>
          <w:rFonts w:ascii="Times New Roman" w:hAnsi="Times New Roman" w:cs="Times New Roman"/>
          <w:sz w:val="28"/>
          <w:szCs w:val="28"/>
          <w:lang w:val="ru-RU"/>
        </w:rPr>
        <w:t xml:space="preserve">, требуется оценка состояния </w:t>
      </w:r>
      <w:r w:rsidRPr="007944B0">
        <w:rPr>
          <w:rFonts w:ascii="Times New Roman" w:hAnsi="Times New Roman" w:cs="Times New Roman"/>
          <w:sz w:val="28"/>
          <w:szCs w:val="28"/>
          <w:lang w:val="ru-RU"/>
        </w:rPr>
        <w:t xml:space="preserve"> здоровья, выделение определяющих его факторов, разработка и реализация долгосрочных программ по преодолению негативного влияния этих факторов на людей.</w:t>
      </w:r>
    </w:p>
    <w:p w:rsidR="007944B0" w:rsidRPr="003F524B" w:rsidRDefault="007944B0" w:rsidP="007944B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55783">
        <w:rPr>
          <w:rFonts w:ascii="Times New Roman" w:hAnsi="Times New Roman" w:cs="Times New Roman"/>
          <w:sz w:val="27"/>
          <w:szCs w:val="27"/>
          <w:lang w:val="ru-RU"/>
        </w:rPr>
        <w:t xml:space="preserve">Современная демографическая ситуация в районе характеризуется процессами убыли населения, которая формируется под влиянием низкого уровня рождаемости, высоких показателей смертности  на фоне прогрессирующего старения населения,  оттока трудоспособного населения в  </w:t>
      </w:r>
      <w:r w:rsidRPr="003F524B">
        <w:rPr>
          <w:rFonts w:ascii="Times New Roman" w:hAnsi="Times New Roman" w:cs="Times New Roman"/>
          <w:sz w:val="27"/>
          <w:szCs w:val="27"/>
          <w:lang w:val="ru-RU"/>
        </w:rPr>
        <w:t>города.</w:t>
      </w:r>
    </w:p>
    <w:p w:rsidR="007944B0" w:rsidRDefault="007944B0" w:rsidP="007944B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F524B">
        <w:rPr>
          <w:rFonts w:ascii="Times New Roman" w:hAnsi="Times New Roman" w:cs="Times New Roman"/>
          <w:sz w:val="27"/>
          <w:szCs w:val="27"/>
          <w:lang w:val="ru-RU"/>
        </w:rPr>
        <w:t xml:space="preserve">Численность всего населения Кобринского района на 01.01.2020 года составляла 84.434  человек (данные </w:t>
      </w:r>
      <w:r w:rsidR="003F524B" w:rsidRPr="003F524B">
        <w:rPr>
          <w:rFonts w:ascii="Times New Roman" w:hAnsi="Times New Roman" w:cs="Times New Roman"/>
          <w:sz w:val="27"/>
          <w:szCs w:val="27"/>
          <w:lang w:val="ru-RU"/>
        </w:rPr>
        <w:t xml:space="preserve">Главного </w:t>
      </w:r>
      <w:proofErr w:type="spellStart"/>
      <w:r w:rsidR="003F524B" w:rsidRPr="003F524B">
        <w:rPr>
          <w:rFonts w:ascii="Times New Roman" w:hAnsi="Times New Roman" w:cs="Times New Roman"/>
          <w:sz w:val="27"/>
          <w:szCs w:val="27"/>
          <w:lang w:val="ru-RU"/>
        </w:rPr>
        <w:t>стат</w:t>
      </w:r>
      <w:r w:rsidRPr="003F524B">
        <w:rPr>
          <w:rFonts w:ascii="Times New Roman" w:hAnsi="Times New Roman" w:cs="Times New Roman"/>
          <w:sz w:val="27"/>
          <w:szCs w:val="27"/>
          <w:lang w:val="ru-RU"/>
        </w:rPr>
        <w:t>управления</w:t>
      </w:r>
      <w:proofErr w:type="spellEnd"/>
      <w:r w:rsidRPr="003F524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3F524B" w:rsidRPr="003F524B">
        <w:rPr>
          <w:rFonts w:ascii="Times New Roman" w:hAnsi="Times New Roman" w:cs="Times New Roman"/>
          <w:sz w:val="27"/>
          <w:szCs w:val="27"/>
          <w:lang w:val="ru-RU"/>
        </w:rPr>
        <w:t>Брестской области)</w:t>
      </w:r>
      <w:r w:rsidRPr="003F524B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7944B0" w:rsidRPr="00E55783" w:rsidRDefault="007944B0" w:rsidP="007944B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proofErr w:type="gramStart"/>
      <w:r w:rsidRPr="00E55783">
        <w:rPr>
          <w:rFonts w:ascii="Times New Roman" w:hAnsi="Times New Roman" w:cs="Times New Roman"/>
          <w:sz w:val="27"/>
          <w:szCs w:val="27"/>
          <w:lang w:val="ru-RU"/>
        </w:rPr>
        <w:t xml:space="preserve">В рамках Государственной программы «Здоровье народа и демографическая безопасность Республики Беларусь» на 2016-2020 годы (далее – Госпрограмма) за 6 месяцев 2020 года </w:t>
      </w:r>
      <w:r w:rsidRPr="00E55783">
        <w:rPr>
          <w:rStyle w:val="ab"/>
          <w:rFonts w:ascii="Times New Roman" w:hAnsi="Times New Roman" w:cs="Times New Roman"/>
          <w:sz w:val="27"/>
          <w:szCs w:val="27"/>
          <w:lang w:val="ru-RU"/>
        </w:rPr>
        <w:t>здравоохранением района совместно с другими учреждениями и общественными организациями принимались меры по</w:t>
      </w:r>
      <w:r w:rsidRPr="00E55783">
        <w:rPr>
          <w:rFonts w:ascii="Times New Roman" w:hAnsi="Times New Roman" w:cs="Times New Roman"/>
          <w:sz w:val="27"/>
          <w:szCs w:val="27"/>
          <w:lang w:val="ru-RU"/>
        </w:rPr>
        <w:t xml:space="preserve"> совершенствованию системы охраны материнства и детства, укреплению института семьи, стабилизации уровня смертности населения района, прежде всего в трудоспособном возрасте, улучшению показателей здоровья населения, снижению распространения негативных явлений</w:t>
      </w:r>
      <w:proofErr w:type="gramEnd"/>
      <w:r w:rsidRPr="00E55783">
        <w:rPr>
          <w:rFonts w:ascii="Times New Roman" w:hAnsi="Times New Roman" w:cs="Times New Roman"/>
          <w:sz w:val="27"/>
          <w:szCs w:val="27"/>
          <w:lang w:val="ru-RU"/>
        </w:rPr>
        <w:t xml:space="preserve"> пьянства и алкоголизма, ВИЧ инфекции, туберкулеза, развитию миграционных процессов.</w:t>
      </w:r>
    </w:p>
    <w:p w:rsidR="0098445B" w:rsidRDefault="007944B0" w:rsidP="0098445B">
      <w:pPr>
        <w:pStyle w:val="24"/>
        <w:shd w:val="clear" w:color="auto" w:fill="auto"/>
        <w:tabs>
          <w:tab w:val="left" w:pos="1014"/>
        </w:tabs>
        <w:spacing w:before="0" w:after="0" w:line="322" w:lineRule="exact"/>
        <w:ind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093C35">
        <w:rPr>
          <w:rFonts w:ascii="Times New Roman" w:hAnsi="Times New Roman"/>
          <w:lang w:val="ru-RU"/>
        </w:rPr>
        <w:t>В последние 10 лет т</w:t>
      </w:r>
      <w:r w:rsidR="0098445B">
        <w:rPr>
          <w:rFonts w:ascii="Times New Roman" w:hAnsi="Times New Roman"/>
          <w:lang w:val="ru-RU"/>
        </w:rPr>
        <w:t xml:space="preserve">екущей проблемой в Кобринском районе </w:t>
      </w:r>
      <w:r w:rsidR="00093C35">
        <w:rPr>
          <w:rFonts w:ascii="Times New Roman" w:hAnsi="Times New Roman"/>
          <w:lang w:val="ru-RU"/>
        </w:rPr>
        <w:t>является</w:t>
      </w:r>
      <w:r w:rsidR="0098445B">
        <w:rPr>
          <w:rFonts w:ascii="Times New Roman" w:hAnsi="Times New Roman"/>
          <w:lang w:val="ru-RU"/>
        </w:rPr>
        <w:t xml:space="preserve"> низкий уровень рождаемости</w:t>
      </w:r>
      <w:r w:rsidR="00093C35">
        <w:rPr>
          <w:rFonts w:ascii="Times New Roman" w:hAnsi="Times New Roman"/>
          <w:lang w:val="ru-RU"/>
        </w:rPr>
        <w:t>.</w:t>
      </w:r>
      <w:r w:rsidR="0098445B" w:rsidRPr="0016586E">
        <w:rPr>
          <w:rFonts w:ascii="Times New Roman" w:hAnsi="Times New Roman"/>
          <w:color w:val="000000"/>
          <w:lang w:val="ru-RU" w:eastAsia="ru-RU" w:bidi="ru-RU"/>
        </w:rPr>
        <w:t xml:space="preserve"> </w:t>
      </w:r>
      <w:r w:rsidR="0098445B">
        <w:rPr>
          <w:rFonts w:ascii="Times New Roman" w:hAnsi="Times New Roman"/>
          <w:color w:val="000000"/>
          <w:lang w:val="ru-RU" w:eastAsia="ru-RU" w:bidi="ru-RU"/>
        </w:rPr>
        <w:t>П</w:t>
      </w:r>
      <w:r w:rsidR="0098445B" w:rsidRPr="004478E7">
        <w:rPr>
          <w:rFonts w:ascii="Times New Roman" w:hAnsi="Times New Roman"/>
          <w:color w:val="000000"/>
          <w:lang w:val="ru-RU" w:eastAsia="ru-RU" w:bidi="ru-RU"/>
        </w:rPr>
        <w:t>родолжается тенденция увеличения</w:t>
      </w:r>
      <w:r w:rsidR="00C24F23">
        <w:rPr>
          <w:rFonts w:ascii="Times New Roman" w:hAnsi="Times New Roman"/>
          <w:color w:val="000000"/>
          <w:lang w:val="ru-RU" w:eastAsia="ru-RU" w:bidi="ru-RU"/>
        </w:rPr>
        <w:t xml:space="preserve"> доли лиц пенсионного возраста  до 25,2 %</w:t>
      </w:r>
      <w:r w:rsidR="0098445B" w:rsidRPr="004478E7">
        <w:rPr>
          <w:rFonts w:ascii="Times New Roman" w:hAnsi="Times New Roman"/>
          <w:color w:val="000000"/>
          <w:lang w:val="ru-RU" w:eastAsia="ru-RU" w:bidi="ru-RU"/>
        </w:rPr>
        <w:t xml:space="preserve"> и значительное их превышение над количеств</w:t>
      </w:r>
      <w:r w:rsidR="00C24F23">
        <w:rPr>
          <w:rFonts w:ascii="Times New Roman" w:hAnsi="Times New Roman"/>
          <w:color w:val="000000"/>
          <w:lang w:val="ru-RU" w:eastAsia="ru-RU" w:bidi="ru-RU"/>
        </w:rPr>
        <w:t>ом детей в структуре населения, на 22,6%</w:t>
      </w:r>
      <w:r w:rsidR="0098445B">
        <w:rPr>
          <w:rFonts w:ascii="Times New Roman" w:hAnsi="Times New Roman"/>
          <w:color w:val="000000"/>
          <w:lang w:val="ru-RU" w:eastAsia="ru-RU" w:bidi="ru-RU"/>
        </w:rPr>
        <w:t>.</w:t>
      </w:r>
      <w:r w:rsidR="0098445B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884823" w:rsidRDefault="00884823" w:rsidP="00602F9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текущем году</w:t>
      </w:r>
      <w:r w:rsidR="00C24F23">
        <w:rPr>
          <w:rFonts w:ascii="Times New Roman" w:hAnsi="Times New Roman" w:cs="Times New Roman"/>
          <w:sz w:val="28"/>
          <w:szCs w:val="28"/>
          <w:lang w:val="ru-RU"/>
        </w:rPr>
        <w:t xml:space="preserve">, так же как и в 2019 году отмечается </w:t>
      </w:r>
      <w:r w:rsidR="00602F98" w:rsidRPr="00602F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4F23">
        <w:rPr>
          <w:rFonts w:ascii="Times New Roman" w:hAnsi="Times New Roman" w:cs="Times New Roman"/>
          <w:sz w:val="28"/>
          <w:szCs w:val="28"/>
          <w:lang w:val="ru-RU"/>
        </w:rPr>
        <w:t xml:space="preserve">отрицательный </w:t>
      </w:r>
      <w:r w:rsidR="005A7F3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A7F38" w:rsidRPr="005A7F38">
        <w:rPr>
          <w:rFonts w:ascii="Times New Roman" w:hAnsi="Times New Roman" w:cs="Times New Roman"/>
          <w:bCs/>
          <w:sz w:val="28"/>
          <w:szCs w:val="28"/>
          <w:lang w:val="ru-RU"/>
        </w:rPr>
        <w:t>стественный прирост</w:t>
      </w:r>
      <w:r w:rsidR="00093C3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населения</w:t>
      </w:r>
      <w:r w:rsidR="00C24F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который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 6 месяцев 2020 года </w:t>
      </w:r>
      <w:r w:rsidR="00C24F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составил </w:t>
      </w:r>
      <w:r w:rsidR="002576F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A7F38" w:rsidRPr="005A7F3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576F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A7F38" w:rsidRPr="005A7F38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%, а в </w:t>
      </w:r>
      <w:r w:rsidR="005A7F38" w:rsidRPr="005A7F38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2576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7F38" w:rsidRPr="005A7F38">
        <w:rPr>
          <w:rFonts w:ascii="Times New Roman" w:hAnsi="Times New Roman" w:cs="Times New Roman"/>
          <w:sz w:val="28"/>
          <w:szCs w:val="28"/>
          <w:lang w:val="ru-RU"/>
        </w:rPr>
        <w:t>год</w:t>
      </w:r>
      <w:r w:rsidR="002576F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A7F38" w:rsidRPr="005A7F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76F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A7F38" w:rsidRPr="005A7F38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="002576F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A7F38" w:rsidRPr="005A7F38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5A7F38" w:rsidRPr="005A7F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84823" w:rsidRDefault="005A7F38" w:rsidP="00602F9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F38">
        <w:rPr>
          <w:rFonts w:ascii="Times New Roman" w:hAnsi="Times New Roman" w:cs="Times New Roman"/>
          <w:sz w:val="28"/>
          <w:szCs w:val="28"/>
          <w:lang w:val="ru-RU"/>
        </w:rPr>
        <w:t>Коэффициент рождаемости составил 10</w:t>
      </w:r>
      <w:r w:rsidR="002576F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A7F38">
        <w:rPr>
          <w:rFonts w:ascii="Times New Roman" w:hAnsi="Times New Roman" w:cs="Times New Roman"/>
          <w:sz w:val="28"/>
          <w:szCs w:val="28"/>
          <w:lang w:val="ru-RU"/>
        </w:rPr>
        <w:t xml:space="preserve">1 на 1000 населения (2019год – 10,1). </w:t>
      </w:r>
      <w:r w:rsidR="002576FB" w:rsidRPr="004F0300">
        <w:rPr>
          <w:rFonts w:ascii="Times New Roman" w:hAnsi="Times New Roman" w:cs="Times New Roman"/>
          <w:sz w:val="28"/>
          <w:szCs w:val="28"/>
          <w:lang w:val="ru-RU"/>
        </w:rPr>
        <w:t>Индикаторный показатель Целей устойчивого развития (далее – ЦУР) -</w:t>
      </w:r>
      <w:r w:rsidR="00CF0BD8" w:rsidRPr="004F03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76FB" w:rsidRPr="004F030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F0300">
        <w:rPr>
          <w:rFonts w:ascii="Times New Roman" w:hAnsi="Times New Roman" w:cs="Times New Roman"/>
          <w:sz w:val="28"/>
          <w:szCs w:val="28"/>
          <w:lang w:val="ru-RU"/>
        </w:rPr>
        <w:t>родолжительность жизни</w:t>
      </w:r>
      <w:r w:rsidR="002576FB" w:rsidRPr="004F0300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4F0300">
        <w:rPr>
          <w:rFonts w:ascii="Times New Roman" w:hAnsi="Times New Roman" w:cs="Times New Roman"/>
          <w:sz w:val="28"/>
          <w:szCs w:val="28"/>
          <w:lang w:val="ru-RU"/>
        </w:rPr>
        <w:t xml:space="preserve"> остал</w:t>
      </w:r>
      <w:r w:rsidR="002576FB" w:rsidRPr="004F0300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4F0300">
        <w:rPr>
          <w:rFonts w:ascii="Times New Roman" w:hAnsi="Times New Roman" w:cs="Times New Roman"/>
          <w:sz w:val="28"/>
          <w:szCs w:val="28"/>
          <w:lang w:val="ru-RU"/>
        </w:rPr>
        <w:t xml:space="preserve"> на уровне 2019 года – 74</w:t>
      </w:r>
      <w:r w:rsidR="002576FB" w:rsidRPr="004F03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030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F03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года.</w:t>
      </w:r>
      <w:r w:rsidRPr="00602F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2F98" w:rsidRPr="00602F98">
        <w:rPr>
          <w:rFonts w:ascii="Times New Roman" w:hAnsi="Times New Roman" w:cs="Times New Roman"/>
          <w:sz w:val="28"/>
          <w:szCs w:val="28"/>
          <w:lang w:val="ru-RU"/>
        </w:rPr>
        <w:t>Имеется некоторый рост коэффициента смертности в 2020 году до показателя 15</w:t>
      </w:r>
      <w:r w:rsidR="00C631D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02F98" w:rsidRPr="00602F98">
        <w:rPr>
          <w:rFonts w:ascii="Times New Roman" w:hAnsi="Times New Roman" w:cs="Times New Roman"/>
          <w:sz w:val="28"/>
          <w:szCs w:val="28"/>
          <w:lang w:val="ru-RU"/>
        </w:rPr>
        <w:t>2 (2019 год – 13</w:t>
      </w:r>
      <w:r w:rsidR="00C631D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02F98" w:rsidRPr="00602F98">
        <w:rPr>
          <w:rFonts w:ascii="Times New Roman" w:hAnsi="Times New Roman" w:cs="Times New Roman"/>
          <w:sz w:val="28"/>
          <w:szCs w:val="28"/>
          <w:lang w:val="ru-RU"/>
        </w:rPr>
        <w:t>4) на 1000 населения.</w:t>
      </w:r>
    </w:p>
    <w:p w:rsidR="00F00A24" w:rsidRPr="00222C2E" w:rsidRDefault="005D10EF" w:rsidP="005D10E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22C2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Рост смертности </w:t>
      </w:r>
      <w:r w:rsidR="005552D3"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статистически достоверно </w:t>
      </w:r>
      <w:r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произошел за счет </w:t>
      </w:r>
      <w:r w:rsidR="00CC4492"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болезней системы кровообращения </w:t>
      </w:r>
      <w:r w:rsidR="00DA6114"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CB3E7F" w:rsidRPr="00222C2E">
        <w:rPr>
          <w:rFonts w:ascii="Times New Roman" w:hAnsi="Times New Roman" w:cs="Times New Roman"/>
          <w:sz w:val="28"/>
          <w:szCs w:val="28"/>
          <w:lang w:val="ru-RU"/>
        </w:rPr>
        <w:t>33,0</w:t>
      </w:r>
      <w:r w:rsidR="00DA6114"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%, в т.ч. от ишемической болезни сердца </w:t>
      </w:r>
      <w:r w:rsidRPr="00222C2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A6114"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CB3E7F" w:rsidRPr="00222C2E">
        <w:rPr>
          <w:rFonts w:ascii="Times New Roman" w:hAnsi="Times New Roman" w:cs="Times New Roman"/>
          <w:sz w:val="28"/>
          <w:szCs w:val="28"/>
          <w:lang w:val="ru-RU"/>
        </w:rPr>
        <w:t>31,2</w:t>
      </w:r>
      <w:r w:rsidR="00DA6114"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% и </w:t>
      </w:r>
      <w:r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DA6114"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несчастных случаев </w:t>
      </w:r>
      <w:r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DA6114"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53312A" w:rsidRPr="00222C2E">
        <w:rPr>
          <w:rFonts w:ascii="Times New Roman" w:hAnsi="Times New Roman" w:cs="Times New Roman"/>
          <w:sz w:val="28"/>
          <w:szCs w:val="28"/>
          <w:lang w:val="ru-RU"/>
        </w:rPr>
        <w:t>16,0</w:t>
      </w:r>
      <w:r w:rsidR="00DA6114"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%, в т.ч. от отравлений алкоголем – на </w:t>
      </w:r>
      <w:r w:rsidR="0053312A" w:rsidRPr="00222C2E">
        <w:rPr>
          <w:rFonts w:ascii="Times New Roman" w:hAnsi="Times New Roman" w:cs="Times New Roman"/>
          <w:sz w:val="28"/>
          <w:szCs w:val="28"/>
          <w:lang w:val="ru-RU"/>
        </w:rPr>
        <w:t>133,</w:t>
      </w:r>
      <w:r w:rsidR="00222C2E" w:rsidRPr="00222C2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A6114"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%. </w:t>
      </w:r>
      <w:r w:rsidR="0053312A" w:rsidRPr="00222C2E">
        <w:rPr>
          <w:rFonts w:ascii="Times New Roman" w:hAnsi="Times New Roman" w:cs="Times New Roman"/>
          <w:sz w:val="28"/>
          <w:szCs w:val="28"/>
          <w:lang w:val="ru-RU"/>
        </w:rPr>
        <w:t>Обращает на себя внимание</w:t>
      </w:r>
      <w:r w:rsidR="00222C2E" w:rsidRPr="00222C2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3312A"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 рост заболеваемости мочеполовой системы</w:t>
      </w:r>
      <w:r w:rsidR="00222C2E"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 в 1 полугодии 2020 года у населения Кобринского района</w:t>
      </w:r>
      <w:r w:rsidR="0053312A"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, однако показатель </w:t>
      </w:r>
      <w:r w:rsidR="00222C2E" w:rsidRPr="00222C2E">
        <w:rPr>
          <w:rFonts w:ascii="Times New Roman" w:hAnsi="Times New Roman" w:cs="Times New Roman"/>
          <w:sz w:val="28"/>
          <w:szCs w:val="28"/>
          <w:lang w:val="ru-RU"/>
        </w:rPr>
        <w:t>0,09</w:t>
      </w:r>
      <w:r w:rsidR="0053312A"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 на 1 тыс. населения статистически</w:t>
      </w:r>
      <w:proofErr w:type="gramEnd"/>
      <w:r w:rsidR="0053312A"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 недостоверен</w:t>
      </w:r>
      <w:r w:rsidRPr="00222C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A4D4E"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2C2E"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Следует продолжить изучение ситуации с привлечением узких специалистов. </w:t>
      </w:r>
    </w:p>
    <w:p w:rsidR="005A60A8" w:rsidRPr="00222C2E" w:rsidRDefault="00531C27" w:rsidP="005D10E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C2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C0238" w:rsidRPr="00222C2E">
        <w:rPr>
          <w:rFonts w:ascii="Times New Roman" w:hAnsi="Times New Roman" w:cs="Times New Roman"/>
          <w:sz w:val="28"/>
          <w:szCs w:val="28"/>
          <w:lang w:val="ru-RU"/>
        </w:rPr>
        <w:t>мертнос</w:t>
      </w:r>
      <w:r w:rsidRPr="00222C2E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2C0238"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4D4E" w:rsidRPr="00222C2E">
        <w:rPr>
          <w:rFonts w:ascii="Times New Roman" w:hAnsi="Times New Roman" w:cs="Times New Roman"/>
          <w:sz w:val="28"/>
          <w:szCs w:val="28"/>
          <w:lang w:val="ru-RU"/>
        </w:rPr>
        <w:t>городск</w:t>
      </w:r>
      <w:r w:rsidRPr="00222C2E">
        <w:rPr>
          <w:rFonts w:ascii="Times New Roman" w:hAnsi="Times New Roman" w:cs="Times New Roman"/>
          <w:sz w:val="28"/>
          <w:szCs w:val="28"/>
          <w:lang w:val="ru-RU"/>
        </w:rPr>
        <w:t>их жителей составляет показатель 6,0 на 1тыс. населения</w:t>
      </w:r>
      <w:r w:rsidR="00F93A6D">
        <w:rPr>
          <w:rFonts w:ascii="Times New Roman" w:hAnsi="Times New Roman" w:cs="Times New Roman"/>
          <w:sz w:val="28"/>
          <w:szCs w:val="28"/>
          <w:lang w:val="ru-RU"/>
        </w:rPr>
        <w:t>, что</w:t>
      </w:r>
      <w:r w:rsidR="008D480D"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 ниже смертности</w:t>
      </w:r>
      <w:r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 w:rsidR="008D480D"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</w:t>
      </w:r>
      <w:r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 – 10</w:t>
      </w:r>
      <w:r w:rsidR="00F93A6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22C2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D480D"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F93A6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D480D" w:rsidRPr="00222C2E">
        <w:rPr>
          <w:rFonts w:ascii="Times New Roman" w:hAnsi="Times New Roman" w:cs="Times New Roman"/>
          <w:sz w:val="28"/>
          <w:szCs w:val="28"/>
          <w:lang w:val="ru-RU"/>
        </w:rPr>
        <w:t>тыс. населения</w:t>
      </w:r>
      <w:r w:rsidRPr="00222C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00A24"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A9A" w:rsidRPr="00222C2E">
        <w:rPr>
          <w:rFonts w:ascii="Times New Roman" w:hAnsi="Times New Roman" w:cs="Times New Roman"/>
          <w:sz w:val="28"/>
          <w:szCs w:val="28"/>
          <w:lang w:val="ru-RU"/>
        </w:rPr>
        <w:t>В возрастной структуре</w:t>
      </w:r>
      <w:r w:rsidR="00F00A24"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 умерших </w:t>
      </w:r>
      <w:r w:rsidR="00791A9A" w:rsidRPr="00222C2E">
        <w:rPr>
          <w:rFonts w:ascii="Times New Roman" w:hAnsi="Times New Roman" w:cs="Times New Roman"/>
          <w:sz w:val="28"/>
          <w:szCs w:val="28"/>
          <w:lang w:val="ru-RU"/>
        </w:rPr>
        <w:t>преобладает население</w:t>
      </w:r>
      <w:r w:rsidR="005A60A8"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791A9A"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 61-80 лет (44,0%), далее – трудоспособный возраст -</w:t>
      </w:r>
      <w:r w:rsidR="005A60A8"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A9A" w:rsidRPr="00222C2E">
        <w:rPr>
          <w:rFonts w:ascii="Times New Roman" w:hAnsi="Times New Roman" w:cs="Times New Roman"/>
          <w:sz w:val="28"/>
          <w:szCs w:val="28"/>
          <w:lang w:val="ru-RU"/>
        </w:rPr>
        <w:t>46-60 лет (12,7%)</w:t>
      </w:r>
      <w:r w:rsidR="005A60A8" w:rsidRPr="00222C2E">
        <w:rPr>
          <w:rFonts w:ascii="Times New Roman" w:hAnsi="Times New Roman" w:cs="Times New Roman"/>
          <w:sz w:val="28"/>
          <w:szCs w:val="28"/>
          <w:lang w:val="ru-RU"/>
        </w:rPr>
        <w:t>, детское население составляет 0,5%</w:t>
      </w:r>
      <w:r w:rsidR="00791A9A" w:rsidRPr="00222C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A60A8" w:rsidRPr="00222C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D10EF" w:rsidRPr="00602F98" w:rsidRDefault="005A60A8" w:rsidP="005D10E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C2E">
        <w:rPr>
          <w:rFonts w:ascii="Times New Roman" w:hAnsi="Times New Roman" w:cs="Times New Roman"/>
          <w:sz w:val="28"/>
          <w:szCs w:val="28"/>
          <w:lang w:val="ru-RU"/>
        </w:rPr>
        <w:t>Среди трудоспособного населения</w:t>
      </w:r>
      <w:r w:rsidR="00884823">
        <w:rPr>
          <w:rFonts w:ascii="Times New Roman" w:hAnsi="Times New Roman" w:cs="Times New Roman"/>
          <w:sz w:val="28"/>
          <w:szCs w:val="28"/>
          <w:lang w:val="ru-RU"/>
        </w:rPr>
        <w:t xml:space="preserve"> доля смертности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БСК</w:t>
      </w:r>
      <w:r w:rsidR="00884823">
        <w:rPr>
          <w:rFonts w:ascii="Times New Roman" w:hAnsi="Times New Roman" w:cs="Times New Roman"/>
          <w:sz w:val="28"/>
          <w:szCs w:val="28"/>
          <w:lang w:val="ru-RU"/>
        </w:rPr>
        <w:t xml:space="preserve"> составила</w:t>
      </w:r>
      <w:r w:rsidR="00AE170F">
        <w:rPr>
          <w:rFonts w:ascii="Times New Roman" w:hAnsi="Times New Roman" w:cs="Times New Roman"/>
          <w:sz w:val="28"/>
          <w:szCs w:val="28"/>
          <w:lang w:val="ru-RU"/>
        </w:rPr>
        <w:t xml:space="preserve"> 36,2% (2019г. – 28,5%),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новообразования – 17,7% (2019г. – 26,6%), внешние причины – 16,8% (2019г. – 17,0%).</w:t>
      </w:r>
    </w:p>
    <w:p w:rsidR="005A60A8" w:rsidRPr="005A60A8" w:rsidRDefault="005A60A8" w:rsidP="005A60A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0A8">
        <w:rPr>
          <w:rFonts w:ascii="Times New Roman" w:hAnsi="Times New Roman" w:cs="Times New Roman"/>
          <w:sz w:val="28"/>
          <w:szCs w:val="28"/>
          <w:lang w:val="ru-RU"/>
        </w:rPr>
        <w:t xml:space="preserve">Все случаи смертности лиц трудоспособного возраста и запущенности онкологических заболеваний рассмотрены на проблемной комиссии и </w:t>
      </w:r>
      <w:r w:rsidR="00AE170F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5A60A8">
        <w:rPr>
          <w:rFonts w:ascii="Times New Roman" w:hAnsi="Times New Roman" w:cs="Times New Roman"/>
          <w:sz w:val="28"/>
          <w:szCs w:val="28"/>
          <w:lang w:val="ru-RU"/>
        </w:rPr>
        <w:t>ечебно контрольной комиссии</w:t>
      </w:r>
      <w:r w:rsidR="00AE170F" w:rsidRPr="00AE1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170F">
        <w:rPr>
          <w:rFonts w:ascii="Times New Roman" w:hAnsi="Times New Roman" w:cs="Times New Roman"/>
          <w:sz w:val="28"/>
          <w:szCs w:val="28"/>
          <w:lang w:val="ru-RU"/>
        </w:rPr>
        <w:t>УЗ «Кобринская ЦРБ»</w:t>
      </w:r>
      <w:r w:rsidR="00B20F4D">
        <w:rPr>
          <w:rFonts w:ascii="Times New Roman" w:hAnsi="Times New Roman" w:cs="Times New Roman"/>
          <w:sz w:val="28"/>
          <w:szCs w:val="28"/>
          <w:lang w:val="ru-RU"/>
        </w:rPr>
        <w:t>, с ответственными проведена учеба по недопущении ошибок при проведении диспансеризации и лечения больных.</w:t>
      </w:r>
      <w:proofErr w:type="gramStart"/>
      <w:r w:rsidR="00B20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60A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5D10EF" w:rsidRDefault="00CD6D41" w:rsidP="00602F9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A7F38">
        <w:rPr>
          <w:rFonts w:ascii="Times New Roman" w:hAnsi="Times New Roman" w:cs="Times New Roman"/>
          <w:sz w:val="28"/>
          <w:szCs w:val="28"/>
          <w:lang w:val="ru-RU"/>
        </w:rPr>
        <w:t>Младенческая смертность осталась на уровне 1 полугодия 20</w:t>
      </w:r>
      <w:r w:rsidR="005A7F38" w:rsidRPr="005A7F38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5A7F38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5A7F38" w:rsidRPr="005A7F38">
        <w:rPr>
          <w:rFonts w:ascii="Times New Roman" w:hAnsi="Times New Roman" w:cs="Times New Roman"/>
          <w:sz w:val="28"/>
          <w:szCs w:val="28"/>
          <w:lang w:val="ru-RU"/>
        </w:rPr>
        <w:t>) - 2.4 (2019 году – 2.3) на 1000 родившихся живыми</w:t>
      </w:r>
      <w:r w:rsidRPr="005A7F3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5A7F38">
        <w:rPr>
          <w:rFonts w:ascii="Times New Roman" w:hAnsi="Times New Roman" w:cs="Times New Roman"/>
          <w:sz w:val="28"/>
          <w:szCs w:val="28"/>
          <w:lang w:val="ru-RU"/>
        </w:rPr>
        <w:t xml:space="preserve"> Перинатальной и матери</w:t>
      </w:r>
      <w:r w:rsidR="005D10EF" w:rsidRPr="005A7F38">
        <w:rPr>
          <w:rFonts w:ascii="Times New Roman" w:hAnsi="Times New Roman" w:cs="Times New Roman"/>
          <w:sz w:val="28"/>
          <w:szCs w:val="28"/>
          <w:lang w:val="ru-RU"/>
        </w:rPr>
        <w:t>нской смертности не зарегистрировано.</w:t>
      </w:r>
    </w:p>
    <w:p w:rsidR="005A60A8" w:rsidRDefault="005A60A8" w:rsidP="005A60A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0A8">
        <w:rPr>
          <w:rFonts w:ascii="Times New Roman" w:hAnsi="Times New Roman" w:cs="Times New Roman"/>
          <w:sz w:val="28"/>
          <w:szCs w:val="28"/>
          <w:lang w:val="ru-RU"/>
        </w:rPr>
        <w:t xml:space="preserve">Для увеличения рождаемости усилия медицинских работников направлены на снижение числа абортов, в 100% осуществляется </w:t>
      </w:r>
      <w:proofErr w:type="spellStart"/>
      <w:r w:rsidRPr="005A60A8">
        <w:rPr>
          <w:rFonts w:ascii="Times New Roman" w:hAnsi="Times New Roman" w:cs="Times New Roman"/>
          <w:sz w:val="28"/>
          <w:szCs w:val="28"/>
          <w:lang w:val="ru-RU"/>
        </w:rPr>
        <w:t>предабортное</w:t>
      </w:r>
      <w:proofErr w:type="spellEnd"/>
      <w:r w:rsidRPr="005A60A8">
        <w:rPr>
          <w:rFonts w:ascii="Times New Roman" w:hAnsi="Times New Roman" w:cs="Times New Roman"/>
          <w:sz w:val="28"/>
          <w:szCs w:val="28"/>
          <w:lang w:val="ru-RU"/>
        </w:rPr>
        <w:t xml:space="preserve"> консультирование, предупреждение бесплодия, раннее взятие беременных на учет, сохранение жизни каждого новорожденного. Ведётся ак</w:t>
      </w:r>
      <w:r w:rsidR="00F00A24">
        <w:rPr>
          <w:rFonts w:ascii="Times New Roman" w:hAnsi="Times New Roman" w:cs="Times New Roman"/>
          <w:sz w:val="28"/>
          <w:szCs w:val="28"/>
          <w:lang w:val="ru-RU"/>
        </w:rPr>
        <w:t xml:space="preserve">тивная информационно – образовательная </w:t>
      </w:r>
      <w:r w:rsidRPr="005A60A8">
        <w:rPr>
          <w:rFonts w:ascii="Times New Roman" w:hAnsi="Times New Roman" w:cs="Times New Roman"/>
          <w:sz w:val="28"/>
          <w:szCs w:val="28"/>
          <w:lang w:val="ru-RU"/>
        </w:rPr>
        <w:t xml:space="preserve"> работа по пропаганде семейных ценностей, сохранению репродуктивного здоровья</w:t>
      </w:r>
      <w:r w:rsidR="00AE170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A60A8">
        <w:rPr>
          <w:rFonts w:ascii="Times New Roman" w:hAnsi="Times New Roman" w:cs="Times New Roman"/>
          <w:sz w:val="28"/>
          <w:szCs w:val="28"/>
          <w:lang w:val="ru-RU"/>
        </w:rPr>
        <w:t>самосохранительному</w:t>
      </w:r>
      <w:proofErr w:type="spellEnd"/>
      <w:r w:rsidRPr="005A60A8">
        <w:rPr>
          <w:rFonts w:ascii="Times New Roman" w:hAnsi="Times New Roman" w:cs="Times New Roman"/>
          <w:sz w:val="28"/>
          <w:szCs w:val="28"/>
          <w:lang w:val="ru-RU"/>
        </w:rPr>
        <w:t xml:space="preserve"> поведению.</w:t>
      </w:r>
    </w:p>
    <w:p w:rsidR="00F93A6D" w:rsidRDefault="00F93A6D" w:rsidP="00F93A6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решением Кобринского райисполкома от 26.06.2020г. </w:t>
      </w:r>
      <w:r w:rsidRPr="00A80549">
        <w:rPr>
          <w:rFonts w:ascii="Times New Roman" w:hAnsi="Times New Roman" w:cs="Times New Roman"/>
          <w:sz w:val="28"/>
          <w:szCs w:val="28"/>
          <w:lang w:val="ru-RU"/>
        </w:rPr>
        <w:t>№ 113/1345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 профилактике пьянства и алкоголизма на территории Кобринского района, работе по реализации подпрограммы «Предупреждение и преодоление пьянства и алкоголизма» Государственной программы «Здоровье народа и демографическая безопасность Республики Беларусь» на 2016-2020 годы, обращено внимание субъектов профилактики на не выполнение показателя снижения смертности от острой интоксикации алкоголем, высокий показатель употребления алкоголя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душу населения, неразрешенную проблему высокого уровня правонарушений и преступлений, совершаемых лицами, находящимися в состоянии алкогольного опьянения, заболеваемости населения хроническим алкоголизмом. Исполнителям предписано выполнить индикаторы Госпрограммы «Здоровье народа и демографическая безопасность Республики Беларусь», обратив внимание на проблемы правонарушений и преступлений, дорожно-транспортных происшествий, совершаемых лицами, находящимися в состоянии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алкогольного опьянения, гибели людей по причине отравлений алкоголем, роста числа несовершеннолетних лиц, употребляющих алкоголь с вредными последствиями</w:t>
      </w:r>
      <w:r w:rsidR="00B20F4D">
        <w:rPr>
          <w:rFonts w:ascii="Times New Roman" w:hAnsi="Times New Roman" w:cs="Times New Roman"/>
          <w:sz w:val="28"/>
          <w:szCs w:val="28"/>
          <w:lang w:val="ru-RU"/>
        </w:rPr>
        <w:t>, с информированием СМИ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5280" w:rsidRDefault="00305280" w:rsidP="0030528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3A1">
        <w:rPr>
          <w:rFonts w:ascii="Times New Roman" w:hAnsi="Times New Roman" w:cs="Times New Roman"/>
          <w:sz w:val="28"/>
          <w:szCs w:val="28"/>
          <w:lang w:val="ru-RU"/>
        </w:rPr>
        <w:t xml:space="preserve">Имеется рост общей и первичной заболеваемости детского населения Кобринского района. Показатель общей заболеваемости детского населения в 1 полугодии 2020 года вырос </w:t>
      </w:r>
      <w:r w:rsidR="00C37EF8">
        <w:rPr>
          <w:rFonts w:ascii="Times New Roman" w:hAnsi="Times New Roman" w:cs="Times New Roman"/>
          <w:sz w:val="28"/>
          <w:szCs w:val="28"/>
          <w:lang w:val="ru-RU"/>
        </w:rPr>
        <w:t>на 39,5%</w:t>
      </w:r>
      <w:r w:rsidRPr="003E03A1">
        <w:rPr>
          <w:rFonts w:ascii="Times New Roman" w:hAnsi="Times New Roman" w:cs="Times New Roman"/>
          <w:sz w:val="28"/>
          <w:szCs w:val="28"/>
          <w:lang w:val="ru-RU"/>
        </w:rPr>
        <w:t xml:space="preserve"> по сравнению с аналогичным периодом 2019 года и составил 1200 на 1 тыс. населения (2019г. – 859,9). В структуре заболеваемости превалируют болезни органов дыхания – 4,8% (2019г. – 7,4%). Причем, острые респираторные инфекции составили 91,4% среди заболеваний органов дыхания. На следующей позиции – </w:t>
      </w:r>
      <w:r w:rsidR="00C37EF8">
        <w:rPr>
          <w:rFonts w:ascii="Times New Roman" w:hAnsi="Times New Roman" w:cs="Times New Roman"/>
          <w:sz w:val="28"/>
          <w:szCs w:val="28"/>
          <w:lang w:val="ru-RU"/>
        </w:rPr>
        <w:t>болезни глаз и придаточного аппарата – 0,7%</w:t>
      </w:r>
      <w:r w:rsidR="00677D6A">
        <w:rPr>
          <w:rFonts w:ascii="Times New Roman" w:hAnsi="Times New Roman" w:cs="Times New Roman"/>
          <w:sz w:val="28"/>
          <w:szCs w:val="28"/>
          <w:lang w:val="ru-RU"/>
        </w:rPr>
        <w:t>, т</w:t>
      </w:r>
      <w:r w:rsidRPr="003E03A1">
        <w:rPr>
          <w:rFonts w:ascii="Times New Roman" w:hAnsi="Times New Roman" w:cs="Times New Roman"/>
          <w:sz w:val="28"/>
          <w:szCs w:val="28"/>
          <w:lang w:val="ru-RU"/>
        </w:rPr>
        <w:t>равмы, отравления и др</w:t>
      </w:r>
      <w:r w:rsidR="00677D6A">
        <w:rPr>
          <w:rFonts w:ascii="Times New Roman" w:hAnsi="Times New Roman" w:cs="Times New Roman"/>
          <w:sz w:val="28"/>
          <w:szCs w:val="28"/>
          <w:lang w:val="ru-RU"/>
        </w:rPr>
        <w:t>. последствия внешних причин составляют 0</w:t>
      </w:r>
      <w:r w:rsidRPr="003E03A1">
        <w:rPr>
          <w:rFonts w:ascii="Times New Roman" w:hAnsi="Times New Roman" w:cs="Times New Roman"/>
          <w:sz w:val="28"/>
          <w:szCs w:val="28"/>
          <w:lang w:val="ru-RU"/>
        </w:rPr>
        <w:t>,5</w:t>
      </w:r>
      <w:r w:rsidR="00677D6A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3E0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7D6A">
        <w:rPr>
          <w:rFonts w:ascii="Times New Roman" w:hAnsi="Times New Roman" w:cs="Times New Roman"/>
          <w:sz w:val="28"/>
          <w:szCs w:val="28"/>
          <w:lang w:val="ru-RU"/>
        </w:rPr>
        <w:t>от общей структуры</w:t>
      </w:r>
      <w:r w:rsidRPr="003E03A1">
        <w:rPr>
          <w:rFonts w:ascii="Times New Roman" w:hAnsi="Times New Roman" w:cs="Times New Roman"/>
          <w:sz w:val="28"/>
          <w:szCs w:val="28"/>
          <w:lang w:val="ru-RU"/>
        </w:rPr>
        <w:t xml:space="preserve"> детско</w:t>
      </w:r>
      <w:r w:rsidR="00677D6A">
        <w:rPr>
          <w:rFonts w:ascii="Times New Roman" w:hAnsi="Times New Roman" w:cs="Times New Roman"/>
          <w:sz w:val="28"/>
          <w:szCs w:val="28"/>
          <w:lang w:val="ru-RU"/>
        </w:rPr>
        <w:t>й заболеваемости.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08E2">
        <w:rPr>
          <w:rFonts w:ascii="Times New Roman" w:hAnsi="Times New Roman" w:cs="Times New Roman"/>
          <w:sz w:val="28"/>
          <w:szCs w:val="28"/>
          <w:lang w:val="ru-RU"/>
        </w:rPr>
        <w:t>Рост на 37,0% первичной заболеваемости детского населения обеспечен болезнями органов дыхания, травмами, отравлениями и другими последствиями внешних причин, болезнями глаз и придаточного аппарата.</w:t>
      </w:r>
    </w:p>
    <w:p w:rsidR="00786731" w:rsidRPr="00EE5887" w:rsidRDefault="00305280" w:rsidP="00D75532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EE5887">
        <w:rPr>
          <w:rFonts w:ascii="Times New Roman" w:hAnsi="Times New Roman" w:cs="Times New Roman"/>
          <w:sz w:val="28"/>
          <w:szCs w:val="28"/>
          <w:lang w:val="ru-RU"/>
        </w:rPr>
        <w:t xml:space="preserve">порядке </w:t>
      </w:r>
      <w:proofErr w:type="spellStart"/>
      <w:r w:rsidRPr="00EE5887">
        <w:rPr>
          <w:rFonts w:ascii="Times New Roman" w:hAnsi="Times New Roman" w:cs="Times New Roman"/>
          <w:sz w:val="28"/>
          <w:szCs w:val="28"/>
          <w:lang w:val="ru-RU"/>
        </w:rPr>
        <w:t>здоровьесбережения</w:t>
      </w:r>
      <w:proofErr w:type="spellEnd"/>
      <w:r w:rsidRPr="00EE5887">
        <w:rPr>
          <w:rFonts w:ascii="Times New Roman" w:hAnsi="Times New Roman" w:cs="Times New Roman"/>
          <w:sz w:val="28"/>
          <w:szCs w:val="28"/>
          <w:lang w:val="ru-RU"/>
        </w:rPr>
        <w:t xml:space="preserve"> детского населения в 1 полугодии 2020 года в Кобринском районе проводилась широкомасштабная работа в рамках акций «Мой образ жизни – жить с позитивом!», «Школа – территория здоровья»</w:t>
      </w:r>
      <w:r w:rsidR="00786731" w:rsidRPr="00EE5887">
        <w:rPr>
          <w:rFonts w:ascii="Times New Roman" w:hAnsi="Times New Roman" w:cs="Times New Roman"/>
          <w:sz w:val="28"/>
          <w:szCs w:val="28"/>
          <w:lang w:val="ru-RU"/>
        </w:rPr>
        <w:t xml:space="preserve">, «Мы – за здоровый и безопасный отдых!», «Правильная осанка – залог здоровья!» в которых приняло участие 73,4% детей. Для дальнейшего </w:t>
      </w:r>
      <w:proofErr w:type="spellStart"/>
      <w:r w:rsidR="00786731" w:rsidRPr="00EE5887">
        <w:rPr>
          <w:rFonts w:ascii="Times New Roman" w:hAnsi="Times New Roman" w:cs="Times New Roman"/>
          <w:sz w:val="28"/>
          <w:szCs w:val="28"/>
          <w:lang w:val="ru-RU"/>
        </w:rPr>
        <w:t>дообследования</w:t>
      </w:r>
      <w:proofErr w:type="spellEnd"/>
      <w:r w:rsidR="00786731" w:rsidRPr="00EE58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86731" w:rsidRPr="00EE5887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786731" w:rsidRPr="00EE58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86731" w:rsidRPr="00EE5887">
        <w:rPr>
          <w:rFonts w:ascii="Times New Roman" w:hAnsi="Times New Roman" w:cs="Times New Roman"/>
          <w:sz w:val="28"/>
          <w:szCs w:val="28"/>
          <w:lang w:val="ru-RU"/>
        </w:rPr>
        <w:t>оптический</w:t>
      </w:r>
      <w:proofErr w:type="gramEnd"/>
      <w:r w:rsidR="00786731" w:rsidRPr="00EE5887">
        <w:rPr>
          <w:rFonts w:ascii="Times New Roman" w:hAnsi="Times New Roman" w:cs="Times New Roman"/>
          <w:sz w:val="28"/>
          <w:szCs w:val="28"/>
          <w:lang w:val="ru-RU"/>
        </w:rPr>
        <w:t xml:space="preserve"> топограф направлен 102 ребенка, 86 - на педоскан. Обучено подбору конторок, парт, стульев 1381 детей и 151 - педагог. </w:t>
      </w:r>
      <w:r w:rsidR="00786731" w:rsidRPr="00EE5887">
        <w:rPr>
          <w:rFonts w:ascii="Times New Roman" w:hAnsi="Times New Roman" w:cs="Times New Roman"/>
          <w:sz w:val="28"/>
          <w:lang w:val="ru-RU"/>
        </w:rPr>
        <w:t xml:space="preserve">Работа на мотивацию здорового образа жизни и реализацию цели </w:t>
      </w:r>
      <w:r w:rsidR="00786731" w:rsidRPr="00EE5887">
        <w:rPr>
          <w:rFonts w:ascii="Times New Roman" w:eastAsia="Segoe UI Symbol" w:hAnsi="Times New Roman" w:cs="Times New Roman"/>
          <w:sz w:val="28"/>
          <w:lang w:val="ru-RU"/>
        </w:rPr>
        <w:t>№</w:t>
      </w:r>
      <w:r w:rsidR="00786731" w:rsidRPr="00EE5887">
        <w:rPr>
          <w:rFonts w:ascii="Times New Roman" w:hAnsi="Times New Roman" w:cs="Times New Roman"/>
          <w:sz w:val="28"/>
          <w:lang w:val="ru-RU"/>
        </w:rPr>
        <w:t xml:space="preserve"> 3 ЦУР «Обеспечение ЗОЖ и содействие благополучию для всех в любом возрасте»  среди подрастающего поколения продолжается.</w:t>
      </w:r>
    </w:p>
    <w:p w:rsidR="00EB5895" w:rsidRPr="004F3C32" w:rsidRDefault="00786731" w:rsidP="00D7553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В 1 полугодии 2020 года отмечен</w:t>
      </w:r>
      <w:r w:rsidR="009371C5" w:rsidRPr="00EB589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9371C5" w:rsidRPr="00D75532">
        <w:rPr>
          <w:rFonts w:ascii="Times New Roman" w:hAnsi="Times New Roman" w:cs="Times New Roman"/>
          <w:sz w:val="27"/>
          <w:szCs w:val="27"/>
          <w:lang w:val="ru-RU"/>
        </w:rPr>
        <w:t>рост первичной заболеваемости</w:t>
      </w:r>
      <w:r w:rsidR="00D75532">
        <w:rPr>
          <w:rFonts w:ascii="Times New Roman" w:hAnsi="Times New Roman" w:cs="Times New Roman"/>
          <w:sz w:val="27"/>
          <w:szCs w:val="27"/>
          <w:lang w:val="ru-RU"/>
        </w:rPr>
        <w:t xml:space="preserve"> взрослого населения. </w:t>
      </w:r>
      <w:r w:rsidR="00C26F4B">
        <w:rPr>
          <w:rFonts w:ascii="Times New Roman" w:hAnsi="Times New Roman" w:cs="Times New Roman"/>
          <w:sz w:val="27"/>
          <w:szCs w:val="27"/>
          <w:lang w:val="ru-RU"/>
        </w:rPr>
        <w:t>Первые 3 места занимают следующие нозологии:</w:t>
      </w:r>
      <w:r w:rsidR="004F3C32">
        <w:rPr>
          <w:rFonts w:ascii="Times New Roman" w:hAnsi="Times New Roman" w:cs="Times New Roman"/>
          <w:sz w:val="27"/>
          <w:szCs w:val="27"/>
          <w:lang w:val="ru-RU"/>
        </w:rPr>
        <w:t xml:space="preserve"> болезни органов дыхания</w:t>
      </w:r>
      <w:r w:rsidR="00DE4DAD">
        <w:rPr>
          <w:rFonts w:ascii="Times New Roman" w:hAnsi="Times New Roman" w:cs="Times New Roman"/>
          <w:sz w:val="27"/>
          <w:szCs w:val="27"/>
          <w:lang w:val="ru-RU"/>
        </w:rPr>
        <w:t xml:space="preserve"> – 191,8</w:t>
      </w:r>
      <w:r w:rsidR="00F00A24">
        <w:rPr>
          <w:rFonts w:ascii="Times New Roman" w:hAnsi="Times New Roman" w:cs="Times New Roman"/>
          <w:sz w:val="27"/>
          <w:szCs w:val="27"/>
          <w:lang w:val="ru-RU"/>
        </w:rPr>
        <w:t xml:space="preserve"> случая  на 1000</w:t>
      </w:r>
      <w:r w:rsidR="00DE4DAD">
        <w:rPr>
          <w:rFonts w:ascii="Times New Roman" w:hAnsi="Times New Roman" w:cs="Times New Roman"/>
          <w:sz w:val="27"/>
          <w:szCs w:val="27"/>
          <w:lang w:val="ru-RU"/>
        </w:rPr>
        <w:t xml:space="preserve"> населения (среди трудоспособного населения – 224,2)</w:t>
      </w:r>
      <w:r w:rsidR="004F3C32">
        <w:rPr>
          <w:rFonts w:ascii="Times New Roman" w:hAnsi="Times New Roman" w:cs="Times New Roman"/>
          <w:sz w:val="27"/>
          <w:szCs w:val="27"/>
          <w:lang w:val="ru-RU"/>
        </w:rPr>
        <w:t xml:space="preserve">, </w:t>
      </w:r>
      <w:r w:rsidR="00C26F4B">
        <w:rPr>
          <w:rFonts w:ascii="Times New Roman" w:hAnsi="Times New Roman" w:cs="Times New Roman"/>
          <w:sz w:val="27"/>
          <w:szCs w:val="27"/>
          <w:lang w:val="ru-RU"/>
        </w:rPr>
        <w:t xml:space="preserve">болезни костно-мышечной системы – 67,3 (среди трудоспособного населения – 48,5), </w:t>
      </w:r>
      <w:r w:rsidR="004F3C32">
        <w:rPr>
          <w:rFonts w:ascii="Times New Roman" w:hAnsi="Times New Roman" w:cs="Times New Roman"/>
          <w:sz w:val="27"/>
          <w:szCs w:val="27"/>
          <w:lang w:val="ru-RU"/>
        </w:rPr>
        <w:t>т</w:t>
      </w:r>
      <w:r w:rsidR="004F3C32" w:rsidRPr="004F3C32">
        <w:rPr>
          <w:rFonts w:ascii="Times New Roman" w:hAnsi="Times New Roman" w:cs="Times New Roman"/>
          <w:sz w:val="28"/>
          <w:szCs w:val="28"/>
          <w:lang w:val="ru-RU"/>
        </w:rPr>
        <w:t>равмы, отравления и др. последствия внешних причин</w:t>
      </w:r>
      <w:r w:rsidR="00C26F4B">
        <w:rPr>
          <w:rFonts w:ascii="Times New Roman" w:hAnsi="Times New Roman" w:cs="Times New Roman"/>
          <w:sz w:val="28"/>
          <w:szCs w:val="28"/>
          <w:lang w:val="ru-RU"/>
        </w:rPr>
        <w:t xml:space="preserve"> – 49,6 (среди трудоспособного населения – 57,8)</w:t>
      </w:r>
      <w:r w:rsidR="004F3C3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26F4B">
        <w:rPr>
          <w:rFonts w:ascii="Times New Roman" w:hAnsi="Times New Roman" w:cs="Times New Roman"/>
          <w:sz w:val="28"/>
          <w:szCs w:val="28"/>
          <w:lang w:val="ru-RU"/>
        </w:rPr>
        <w:t xml:space="preserve"> В структуре рост первичной заболеваемости отмечается по болезням органов дыхания в 1,6 раза, БСК – в </w:t>
      </w:r>
      <w:r w:rsidR="003B5C4B">
        <w:rPr>
          <w:rFonts w:ascii="Times New Roman" w:hAnsi="Times New Roman" w:cs="Times New Roman"/>
          <w:sz w:val="28"/>
          <w:szCs w:val="28"/>
          <w:lang w:val="ru-RU"/>
        </w:rPr>
        <w:t>1,3 раза, внешние причины – в 2 раза.</w:t>
      </w:r>
      <w:r w:rsidR="00C26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4DAD" w:rsidRPr="00DE4DAD" w:rsidRDefault="00DE4DAD" w:rsidP="00D7553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DAD">
        <w:rPr>
          <w:rFonts w:ascii="Times New Roman" w:hAnsi="Times New Roman" w:cs="Times New Roman"/>
          <w:sz w:val="27"/>
          <w:szCs w:val="27"/>
          <w:lang w:val="ru-RU"/>
        </w:rPr>
        <w:t xml:space="preserve">Общая заболеваемость в 1 полугодии 2020 года несколько снизилась  и составила 953,0 на 1 тыс. населения (среди трудоспособного населения – 885,0), по сравнению с аналогичным периодом 2019 года (992,0) в т.ч. среди трудоспособного населения – 963,0. </w:t>
      </w:r>
      <w:proofErr w:type="gramStart"/>
      <w:r w:rsidR="007A4D4E" w:rsidRPr="00D75532">
        <w:rPr>
          <w:rFonts w:ascii="Times New Roman" w:hAnsi="Times New Roman" w:cs="Times New Roman"/>
          <w:sz w:val="28"/>
          <w:szCs w:val="28"/>
          <w:lang w:val="ru-RU"/>
        </w:rPr>
        <w:t xml:space="preserve">В структуре </w:t>
      </w:r>
      <w:r w:rsidRPr="00D75532">
        <w:rPr>
          <w:rFonts w:ascii="Times New Roman" w:hAnsi="Times New Roman" w:cs="Times New Roman"/>
          <w:sz w:val="28"/>
          <w:szCs w:val="28"/>
          <w:lang w:val="ru-RU"/>
        </w:rPr>
        <w:t xml:space="preserve">общей </w:t>
      </w:r>
      <w:r w:rsidR="007A4D4E" w:rsidRPr="00D75532">
        <w:rPr>
          <w:rFonts w:ascii="Times New Roman" w:hAnsi="Times New Roman" w:cs="Times New Roman"/>
          <w:sz w:val="28"/>
          <w:szCs w:val="28"/>
          <w:lang w:val="ru-RU"/>
        </w:rPr>
        <w:t>заболеваемости</w:t>
      </w:r>
      <w:r w:rsidR="00442BC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A4D4E" w:rsidRPr="007A4D4E">
        <w:rPr>
          <w:rFonts w:ascii="Times New Roman" w:hAnsi="Times New Roman" w:cs="Times New Roman"/>
          <w:sz w:val="28"/>
          <w:szCs w:val="28"/>
          <w:lang w:val="ru-RU"/>
        </w:rPr>
        <w:t xml:space="preserve"> также лидирующие позиции занимают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болезни органов дыхания – </w:t>
      </w:r>
      <w:r w:rsidRPr="00DE4DAD">
        <w:rPr>
          <w:rFonts w:ascii="Times New Roman" w:hAnsi="Times New Roman" w:cs="Times New Roman"/>
          <w:sz w:val="28"/>
          <w:szCs w:val="28"/>
          <w:lang w:val="ru-RU"/>
        </w:rPr>
        <w:t>208</w:t>
      </w:r>
      <w:r w:rsidR="00403B0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E4DAD">
        <w:rPr>
          <w:rFonts w:ascii="Times New Roman" w:hAnsi="Times New Roman" w:cs="Times New Roman"/>
          <w:sz w:val="28"/>
          <w:szCs w:val="28"/>
          <w:lang w:val="ru-RU"/>
        </w:rPr>
        <w:t>1 на 1 тыс. взрослого населения</w:t>
      </w:r>
      <w:r w:rsidR="00403B0D">
        <w:rPr>
          <w:rFonts w:ascii="Times New Roman" w:hAnsi="Times New Roman" w:cs="Times New Roman"/>
          <w:sz w:val="28"/>
          <w:szCs w:val="28"/>
          <w:lang w:val="ru-RU"/>
        </w:rPr>
        <w:t xml:space="preserve"> (2019г. – 142,0)</w:t>
      </w:r>
      <w:r w:rsidRPr="00DE4DAD">
        <w:rPr>
          <w:rFonts w:ascii="Times New Roman" w:hAnsi="Times New Roman" w:cs="Times New Roman"/>
          <w:sz w:val="28"/>
          <w:szCs w:val="28"/>
          <w:lang w:val="ru-RU"/>
        </w:rPr>
        <w:t xml:space="preserve">, в т.ч. среди трудоспособного </w:t>
      </w:r>
      <w:r w:rsidR="003B5C4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E4DAD">
        <w:rPr>
          <w:rFonts w:ascii="Times New Roman" w:hAnsi="Times New Roman" w:cs="Times New Roman"/>
          <w:sz w:val="28"/>
          <w:szCs w:val="28"/>
          <w:lang w:val="ru-RU"/>
        </w:rPr>
        <w:t xml:space="preserve"> 224</w:t>
      </w:r>
      <w:r w:rsidR="003B5C4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E4DA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3B0D">
        <w:rPr>
          <w:rFonts w:ascii="Times New Roman" w:hAnsi="Times New Roman" w:cs="Times New Roman"/>
          <w:sz w:val="28"/>
          <w:szCs w:val="28"/>
          <w:lang w:val="ru-RU"/>
        </w:rPr>
        <w:t xml:space="preserve"> (2019г. – 122,2)</w:t>
      </w:r>
      <w:r w:rsidR="003B5C4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03B0D">
        <w:rPr>
          <w:rFonts w:ascii="Times New Roman" w:hAnsi="Times New Roman" w:cs="Times New Roman"/>
          <w:sz w:val="28"/>
          <w:szCs w:val="28"/>
          <w:lang w:val="ru-RU"/>
        </w:rPr>
        <w:t>БСК – 316,3 (2019г. – 259,9) на 1 тыс. населения, в т.ч. среди трудоспособного населения – 120,2 (2019г. – 102,3), болезни глаз и придаточного аппарата – 71,1 (2019г. – 82,0).</w:t>
      </w:r>
      <w:proofErr w:type="gramEnd"/>
    </w:p>
    <w:p w:rsidR="003A4565" w:rsidRDefault="003A4565" w:rsidP="00403B0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рост заболеваемости органов дыхания и БСК оказала влияние эпидемия </w:t>
      </w:r>
      <w:r w:rsidR="00F00A24">
        <w:rPr>
          <w:rFonts w:ascii="Times New Roman" w:hAnsi="Times New Roman" w:cs="Times New Roman"/>
          <w:sz w:val="28"/>
          <w:szCs w:val="28"/>
        </w:rPr>
        <w:t>COVID</w:t>
      </w:r>
      <w:r w:rsidR="00F00A24">
        <w:rPr>
          <w:rFonts w:ascii="Times New Roman" w:hAnsi="Times New Roman" w:cs="Times New Roman"/>
          <w:sz w:val="28"/>
          <w:szCs w:val="28"/>
          <w:lang w:val="ru-RU"/>
        </w:rPr>
        <w:t>-19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марте – июне текущего года</w:t>
      </w:r>
      <w:r w:rsidR="00403B0D" w:rsidRPr="00403B0D">
        <w:rPr>
          <w:rFonts w:ascii="Times New Roman" w:hAnsi="Times New Roman" w:cs="Times New Roman"/>
          <w:sz w:val="28"/>
          <w:szCs w:val="28"/>
          <w:lang w:val="ru-RU"/>
        </w:rPr>
        <w:t>, так 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органы дыхания,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сердечно – сосудистая система наиболее часто</w:t>
      </w:r>
      <w:r w:rsidR="008B6693">
        <w:rPr>
          <w:rFonts w:ascii="Times New Roman" w:hAnsi="Times New Roman" w:cs="Times New Roman"/>
          <w:sz w:val="28"/>
          <w:szCs w:val="28"/>
          <w:lang w:val="ru-RU"/>
        </w:rPr>
        <w:t xml:space="preserve"> поражаются новым </w:t>
      </w:r>
      <w:proofErr w:type="spellStart"/>
      <w:r w:rsidR="008B6693">
        <w:rPr>
          <w:rFonts w:ascii="Times New Roman" w:hAnsi="Times New Roman" w:cs="Times New Roman"/>
          <w:sz w:val="28"/>
          <w:szCs w:val="28"/>
          <w:lang w:val="ru-RU"/>
        </w:rPr>
        <w:t>каронавирусом</w:t>
      </w:r>
      <w:proofErr w:type="spellEnd"/>
      <w:r w:rsidR="00403B0D" w:rsidRPr="00403B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E4DAD" w:rsidRPr="00403B0D" w:rsidRDefault="00403B0D" w:rsidP="00403B0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B0D">
        <w:rPr>
          <w:rFonts w:ascii="Times New Roman" w:hAnsi="Times New Roman" w:cs="Times New Roman"/>
          <w:sz w:val="28"/>
          <w:szCs w:val="28"/>
          <w:lang w:val="ru-RU"/>
        </w:rPr>
        <w:t>Увеличение травм и новообразований это просто отдельный процесс с тенденцией к ежегодному увеличению. Снижение заболеваемости по другим позициям связано с уменьшением посещаемости поликлиник во время пандемии.</w:t>
      </w:r>
    </w:p>
    <w:p w:rsidR="003317E2" w:rsidRDefault="007A4D4E" w:rsidP="003317E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D4E">
        <w:rPr>
          <w:rFonts w:ascii="Times New Roman" w:hAnsi="Times New Roman" w:cs="Times New Roman"/>
          <w:sz w:val="28"/>
          <w:szCs w:val="28"/>
          <w:lang w:val="ru-RU"/>
        </w:rPr>
        <w:t>Так как заболевания сердечно</w:t>
      </w:r>
      <w:r w:rsidR="00F71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4D4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71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4D4E">
        <w:rPr>
          <w:rFonts w:ascii="Times New Roman" w:hAnsi="Times New Roman" w:cs="Times New Roman"/>
          <w:sz w:val="28"/>
          <w:szCs w:val="28"/>
          <w:lang w:val="ru-RU"/>
        </w:rPr>
        <w:t xml:space="preserve">сосудистой системы в структуре заболеваемости и смертности имеют высокий процент, </w:t>
      </w:r>
      <w:r w:rsidR="002E4E1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A4D4E">
        <w:rPr>
          <w:rFonts w:ascii="Times New Roman" w:hAnsi="Times New Roman" w:cs="Times New Roman"/>
          <w:sz w:val="28"/>
          <w:szCs w:val="28"/>
          <w:lang w:val="ru-RU"/>
        </w:rPr>
        <w:t xml:space="preserve">реди </w:t>
      </w:r>
      <w:r w:rsidR="002E4E16">
        <w:rPr>
          <w:rFonts w:ascii="Times New Roman" w:hAnsi="Times New Roman" w:cs="Times New Roman"/>
          <w:sz w:val="28"/>
          <w:szCs w:val="28"/>
          <w:lang w:val="ru-RU"/>
        </w:rPr>
        <w:t xml:space="preserve">населения </w:t>
      </w:r>
      <w:r w:rsidRPr="007A4D4E">
        <w:rPr>
          <w:rFonts w:ascii="Times New Roman" w:hAnsi="Times New Roman" w:cs="Times New Roman"/>
          <w:sz w:val="28"/>
          <w:szCs w:val="28"/>
          <w:lang w:val="ru-RU"/>
        </w:rPr>
        <w:t>трудоспособного</w:t>
      </w:r>
      <w:r w:rsidR="002E4E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4D4E">
        <w:rPr>
          <w:rFonts w:ascii="Times New Roman" w:hAnsi="Times New Roman" w:cs="Times New Roman"/>
          <w:sz w:val="28"/>
          <w:szCs w:val="28"/>
          <w:lang w:val="ru-RU"/>
        </w:rPr>
        <w:t>и старше трудоспособного</w:t>
      </w:r>
      <w:r w:rsidR="002E4E16">
        <w:rPr>
          <w:rFonts w:ascii="Times New Roman" w:hAnsi="Times New Roman" w:cs="Times New Roman"/>
          <w:sz w:val="28"/>
          <w:szCs w:val="28"/>
          <w:lang w:val="ru-RU"/>
        </w:rPr>
        <w:t xml:space="preserve"> возраста</w:t>
      </w:r>
      <w:r w:rsidRPr="007A4D4E">
        <w:rPr>
          <w:rFonts w:ascii="Times New Roman" w:hAnsi="Times New Roman" w:cs="Times New Roman"/>
          <w:sz w:val="28"/>
          <w:szCs w:val="28"/>
          <w:lang w:val="ru-RU"/>
        </w:rPr>
        <w:t>, поэтому лечению, профилактике и оказанию неотложной помощи оказывается особое значение, в том числе, пропаганде здорового образа жизни</w:t>
      </w:r>
      <w:r w:rsidR="002E4E16">
        <w:rPr>
          <w:rFonts w:ascii="Times New Roman" w:hAnsi="Times New Roman" w:cs="Times New Roman"/>
          <w:sz w:val="28"/>
          <w:szCs w:val="28"/>
          <w:lang w:val="ru-RU"/>
        </w:rPr>
        <w:t>, проведению широкомасштабной акции «Здоровое сердце – залог здоровья!», особенно в сельской местности</w:t>
      </w:r>
      <w:r w:rsidRPr="007A4D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17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317E2" w:rsidRDefault="003317E2" w:rsidP="003317E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309">
        <w:rPr>
          <w:rFonts w:ascii="Times New Roman" w:hAnsi="Times New Roman" w:cs="Times New Roman"/>
          <w:sz w:val="28"/>
          <w:szCs w:val="28"/>
          <w:lang w:val="ru-RU"/>
        </w:rPr>
        <w:t>Медицинскими работниками Кобринского района ведется активная профилактическая работа, направленная на информирование населения о необходимости вакцинации против гриппа в 2020 году.</w:t>
      </w:r>
    </w:p>
    <w:p w:rsidR="00AB06A4" w:rsidRPr="003317E2" w:rsidRDefault="00A77310" w:rsidP="00DE4DA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7E2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proofErr w:type="gramStart"/>
      <w:r w:rsidRPr="003317E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3317E2">
        <w:rPr>
          <w:rFonts w:ascii="Times New Roman" w:hAnsi="Times New Roman" w:cs="Times New Roman"/>
          <w:sz w:val="28"/>
          <w:szCs w:val="28"/>
          <w:lang w:val="ru-RU"/>
        </w:rPr>
        <w:t>. Кобрина и аг. Дивин реализуется профилактический проект «Кобринский район – территория здоровья», утвержденный решением Кобринского райисполкома от 09.12.2019 года № 1850. Следует отметить, что демографическая ситуация в аг. Дивин за истекший период 2020 года характеризуется стабильным уровнем рождаемости – 3,5 на 1 тыс. населения (2019г. – 3,5), снижением уровня смертности до показателя 19,9 на 1 тыс. населения (2019г. – 23,0), в т.ч. смертность среди трудоспособного населения осталась на уровне анализируемого периода 2019 года – 5,</w:t>
      </w:r>
      <w:r w:rsidR="00AB06A4" w:rsidRPr="003317E2">
        <w:rPr>
          <w:rFonts w:ascii="Times New Roman" w:hAnsi="Times New Roman" w:cs="Times New Roman"/>
          <w:sz w:val="28"/>
          <w:szCs w:val="28"/>
          <w:lang w:val="ru-RU"/>
        </w:rPr>
        <w:t>1 на</w:t>
      </w:r>
      <w:r w:rsidRPr="003317E2">
        <w:rPr>
          <w:rFonts w:ascii="Times New Roman" w:hAnsi="Times New Roman" w:cs="Times New Roman"/>
          <w:sz w:val="28"/>
          <w:szCs w:val="28"/>
          <w:lang w:val="ru-RU"/>
        </w:rPr>
        <w:t xml:space="preserve"> 1 тыс. населения. Материнской, перинатальной и младенческой смертности – не зарегистрировано. </w:t>
      </w:r>
    </w:p>
    <w:p w:rsidR="00A77310" w:rsidRPr="003317E2" w:rsidRDefault="00A77310" w:rsidP="00DE4DA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7E2">
        <w:rPr>
          <w:rFonts w:ascii="Times New Roman" w:hAnsi="Times New Roman" w:cs="Times New Roman"/>
          <w:sz w:val="28"/>
          <w:szCs w:val="28"/>
          <w:lang w:val="ru-RU"/>
        </w:rPr>
        <w:t>В структуре общей смертности</w:t>
      </w:r>
      <w:r w:rsidR="00AE170F" w:rsidRPr="003317E2">
        <w:rPr>
          <w:rFonts w:ascii="Times New Roman" w:hAnsi="Times New Roman" w:cs="Times New Roman"/>
          <w:sz w:val="28"/>
          <w:szCs w:val="28"/>
          <w:lang w:val="ru-RU"/>
        </w:rPr>
        <w:t xml:space="preserve"> аг. Дивин</w:t>
      </w:r>
      <w:r w:rsidRPr="003317E2">
        <w:rPr>
          <w:rFonts w:ascii="Times New Roman" w:hAnsi="Times New Roman" w:cs="Times New Roman"/>
          <w:sz w:val="28"/>
          <w:szCs w:val="28"/>
          <w:lang w:val="ru-RU"/>
        </w:rPr>
        <w:t xml:space="preserve"> преобладают БСК (73,4%), </w:t>
      </w:r>
      <w:r w:rsidR="00AB06A4" w:rsidRPr="003317E2">
        <w:rPr>
          <w:rFonts w:ascii="Times New Roman" w:hAnsi="Times New Roman" w:cs="Times New Roman"/>
          <w:sz w:val="28"/>
          <w:szCs w:val="28"/>
          <w:lang w:val="ru-RU"/>
        </w:rPr>
        <w:t>злокачественные новообразования – 11,0%, травмы, отравления и др. последствия внешних причин – 4,0%. Смертность среди трудоспособного населения составляет 5,1 на 1 тыс. населения, с преобладанием в 49,0% случаев смертности от БСК.</w:t>
      </w:r>
    </w:p>
    <w:p w:rsidR="00AB06A4" w:rsidRPr="003317E2" w:rsidRDefault="00AB06A4" w:rsidP="00DE4DA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7E2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аг. Дивин в 1 полугодии 2020 года отмечается рост в 6,2 раза общей заболеваемости </w:t>
      </w:r>
      <w:r w:rsidR="002935BD" w:rsidRPr="003317E2">
        <w:rPr>
          <w:rFonts w:ascii="Times New Roman" w:hAnsi="Times New Roman" w:cs="Times New Roman"/>
          <w:sz w:val="28"/>
          <w:szCs w:val="28"/>
          <w:lang w:val="ru-RU"/>
        </w:rPr>
        <w:t xml:space="preserve">(942 на 1 тыс. населения) </w:t>
      </w:r>
      <w:r w:rsidRPr="003317E2">
        <w:rPr>
          <w:rFonts w:ascii="Times New Roman" w:hAnsi="Times New Roman" w:cs="Times New Roman"/>
          <w:sz w:val="28"/>
          <w:szCs w:val="28"/>
          <w:lang w:val="ru-RU"/>
        </w:rPr>
        <w:t xml:space="preserve">в сравнении с аналогичным периодом 2019г. </w:t>
      </w:r>
      <w:r w:rsidR="002935BD" w:rsidRPr="003317E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317E2">
        <w:rPr>
          <w:rFonts w:ascii="Times New Roman" w:hAnsi="Times New Roman" w:cs="Times New Roman"/>
          <w:sz w:val="28"/>
          <w:szCs w:val="28"/>
          <w:lang w:val="ru-RU"/>
        </w:rPr>
        <w:t>153,</w:t>
      </w:r>
      <w:r w:rsidR="002935BD" w:rsidRPr="003317E2">
        <w:rPr>
          <w:rFonts w:ascii="Times New Roman" w:hAnsi="Times New Roman" w:cs="Times New Roman"/>
          <w:sz w:val="28"/>
          <w:szCs w:val="28"/>
          <w:lang w:val="ru-RU"/>
        </w:rPr>
        <w:t>0 на</w:t>
      </w:r>
      <w:r w:rsidRPr="003317E2">
        <w:rPr>
          <w:rFonts w:ascii="Times New Roman" w:hAnsi="Times New Roman" w:cs="Times New Roman"/>
          <w:sz w:val="28"/>
          <w:szCs w:val="28"/>
          <w:lang w:val="ru-RU"/>
        </w:rPr>
        <w:t xml:space="preserve"> 1 тыс. населения</w:t>
      </w:r>
      <w:r w:rsidR="002935BD" w:rsidRPr="003317E2">
        <w:rPr>
          <w:rFonts w:ascii="Times New Roman" w:hAnsi="Times New Roman" w:cs="Times New Roman"/>
          <w:sz w:val="28"/>
          <w:szCs w:val="28"/>
          <w:lang w:val="ru-RU"/>
        </w:rPr>
        <w:t xml:space="preserve">), в т.ч. среди трудоспособного населения – </w:t>
      </w:r>
      <w:proofErr w:type="gramStart"/>
      <w:r w:rsidR="002935BD" w:rsidRPr="003317E2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2935BD" w:rsidRPr="003317E2">
        <w:rPr>
          <w:rFonts w:ascii="Times New Roman" w:hAnsi="Times New Roman" w:cs="Times New Roman"/>
          <w:sz w:val="28"/>
          <w:szCs w:val="28"/>
          <w:lang w:val="ru-RU"/>
        </w:rPr>
        <w:t xml:space="preserve"> 1,9 раза</w:t>
      </w:r>
      <w:r w:rsidRPr="003317E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935BD" w:rsidRPr="003317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17E2">
        <w:rPr>
          <w:rFonts w:ascii="Times New Roman" w:hAnsi="Times New Roman" w:cs="Times New Roman"/>
          <w:sz w:val="28"/>
          <w:szCs w:val="28"/>
          <w:lang w:val="ru-RU"/>
        </w:rPr>
        <w:t>В структуре общей забол</w:t>
      </w:r>
      <w:r w:rsidR="002935BD" w:rsidRPr="003317E2">
        <w:rPr>
          <w:rFonts w:ascii="Times New Roman" w:hAnsi="Times New Roman" w:cs="Times New Roman"/>
          <w:sz w:val="28"/>
          <w:szCs w:val="28"/>
          <w:lang w:val="ru-RU"/>
        </w:rPr>
        <w:t xml:space="preserve">еваемости населения аг. Дивин </w:t>
      </w:r>
      <w:r w:rsidRPr="003317E2">
        <w:rPr>
          <w:rFonts w:ascii="Times New Roman" w:hAnsi="Times New Roman" w:cs="Times New Roman"/>
          <w:sz w:val="28"/>
          <w:szCs w:val="28"/>
          <w:lang w:val="ru-RU"/>
        </w:rPr>
        <w:t xml:space="preserve">превалируют </w:t>
      </w:r>
      <w:r w:rsidR="002935BD" w:rsidRPr="003317E2">
        <w:rPr>
          <w:rFonts w:ascii="Times New Roman" w:hAnsi="Times New Roman" w:cs="Times New Roman"/>
          <w:sz w:val="28"/>
          <w:szCs w:val="28"/>
          <w:lang w:val="ru-RU"/>
        </w:rPr>
        <w:t xml:space="preserve">БСК – 41,6%, хотя в сравнении с аналогичным периодом 2019 года – снизилась </w:t>
      </w:r>
      <w:r w:rsidR="0079006C" w:rsidRPr="003317E2">
        <w:rPr>
          <w:rFonts w:ascii="Times New Roman" w:hAnsi="Times New Roman" w:cs="Times New Roman"/>
          <w:sz w:val="28"/>
          <w:szCs w:val="28"/>
          <w:lang w:val="ru-RU"/>
        </w:rPr>
        <w:t>в 1,3 ра</w:t>
      </w:r>
      <w:r w:rsidR="002935BD" w:rsidRPr="003317E2">
        <w:rPr>
          <w:rFonts w:ascii="Times New Roman" w:hAnsi="Times New Roman" w:cs="Times New Roman"/>
          <w:sz w:val="28"/>
          <w:szCs w:val="28"/>
          <w:lang w:val="ru-RU"/>
        </w:rPr>
        <w:t>за. В то же время общая заболеваемость среди трудоспособного населения аг. Дивин снизилась</w:t>
      </w:r>
      <w:r w:rsidR="008E65E6" w:rsidRPr="003317E2">
        <w:rPr>
          <w:rFonts w:ascii="Times New Roman" w:hAnsi="Times New Roman" w:cs="Times New Roman"/>
          <w:sz w:val="28"/>
          <w:szCs w:val="28"/>
          <w:lang w:val="ru-RU"/>
        </w:rPr>
        <w:t xml:space="preserve"> за анализируемый период. Предположительно, причина роста общей заболеваемости</w:t>
      </w:r>
      <w:r w:rsidR="009D54E2" w:rsidRPr="003317E2">
        <w:rPr>
          <w:rFonts w:ascii="Times New Roman" w:hAnsi="Times New Roman" w:cs="Times New Roman"/>
          <w:sz w:val="28"/>
          <w:szCs w:val="28"/>
          <w:lang w:val="ru-RU"/>
        </w:rPr>
        <w:t xml:space="preserve"> среди взрослого населения</w:t>
      </w:r>
      <w:r w:rsidR="008E65E6" w:rsidRPr="003317E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9D54E2" w:rsidRPr="003317E2">
        <w:rPr>
          <w:rFonts w:ascii="Times New Roman" w:hAnsi="Times New Roman" w:cs="Times New Roman"/>
          <w:sz w:val="28"/>
          <w:szCs w:val="28"/>
          <w:lang w:val="ru-RU"/>
        </w:rPr>
        <w:t xml:space="preserve"> снижение заболеваемости среди трудоспособного населения - </w:t>
      </w:r>
      <w:r w:rsidR="002935BD" w:rsidRPr="003317E2">
        <w:rPr>
          <w:rFonts w:ascii="Times New Roman" w:hAnsi="Times New Roman" w:cs="Times New Roman"/>
          <w:sz w:val="28"/>
          <w:szCs w:val="28"/>
          <w:lang w:val="ru-RU"/>
        </w:rPr>
        <w:t>проводим</w:t>
      </w:r>
      <w:r w:rsidR="009D54E2" w:rsidRPr="003317E2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2935BD" w:rsidRPr="003317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54E2" w:rsidRPr="003317E2">
        <w:rPr>
          <w:rFonts w:ascii="Times New Roman" w:hAnsi="Times New Roman" w:cs="Times New Roman"/>
          <w:sz w:val="28"/>
          <w:szCs w:val="28"/>
          <w:lang w:val="ru-RU"/>
        </w:rPr>
        <w:t xml:space="preserve">широкомасштабная </w:t>
      </w:r>
      <w:r w:rsidR="002935BD" w:rsidRPr="003317E2">
        <w:rPr>
          <w:rFonts w:ascii="Times New Roman" w:hAnsi="Times New Roman" w:cs="Times New Roman"/>
          <w:sz w:val="28"/>
          <w:szCs w:val="28"/>
          <w:lang w:val="ru-RU"/>
        </w:rPr>
        <w:t>профилактическ</w:t>
      </w:r>
      <w:r w:rsidR="009D54E2" w:rsidRPr="003317E2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2935BD" w:rsidRPr="003317E2"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 w:rsidR="009D54E2" w:rsidRPr="003317E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935BD" w:rsidRPr="003317E2">
        <w:rPr>
          <w:rFonts w:ascii="Times New Roman" w:hAnsi="Times New Roman" w:cs="Times New Roman"/>
          <w:sz w:val="28"/>
          <w:szCs w:val="28"/>
          <w:lang w:val="ru-RU"/>
        </w:rPr>
        <w:t xml:space="preserve"> в ходе выездных акций</w:t>
      </w:r>
      <w:r w:rsidR="0079006C" w:rsidRPr="003317E2">
        <w:rPr>
          <w:rFonts w:ascii="Times New Roman" w:hAnsi="Times New Roman" w:cs="Times New Roman"/>
          <w:sz w:val="28"/>
          <w:szCs w:val="28"/>
          <w:lang w:val="ru-RU"/>
        </w:rPr>
        <w:t xml:space="preserve"> в трудовых коллективах</w:t>
      </w:r>
      <w:r w:rsidR="009D54E2" w:rsidRPr="003317E2">
        <w:rPr>
          <w:rFonts w:ascii="Times New Roman" w:hAnsi="Times New Roman" w:cs="Times New Roman"/>
          <w:sz w:val="28"/>
          <w:szCs w:val="28"/>
          <w:lang w:val="ru-RU"/>
        </w:rPr>
        <w:t xml:space="preserve"> аг. Дивин</w:t>
      </w:r>
      <w:r w:rsidR="0079006C" w:rsidRPr="003317E2">
        <w:rPr>
          <w:rFonts w:ascii="Times New Roman" w:hAnsi="Times New Roman" w:cs="Times New Roman"/>
          <w:sz w:val="28"/>
          <w:szCs w:val="28"/>
          <w:lang w:val="ru-RU"/>
        </w:rPr>
        <w:t xml:space="preserve"> в 1 квартале </w:t>
      </w:r>
      <w:r w:rsidR="009D54E2" w:rsidRPr="003317E2">
        <w:rPr>
          <w:rFonts w:ascii="Times New Roman" w:hAnsi="Times New Roman" w:cs="Times New Roman"/>
          <w:sz w:val="28"/>
          <w:szCs w:val="28"/>
          <w:lang w:val="ru-RU"/>
        </w:rPr>
        <w:t xml:space="preserve">и апреле </w:t>
      </w:r>
      <w:r w:rsidR="0079006C" w:rsidRPr="003317E2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DE64B8" w:rsidRPr="003317E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9006C" w:rsidRPr="003317E2">
        <w:rPr>
          <w:rFonts w:ascii="Times New Roman" w:hAnsi="Times New Roman" w:cs="Times New Roman"/>
          <w:sz w:val="28"/>
          <w:szCs w:val="28"/>
          <w:lang w:val="ru-RU"/>
        </w:rPr>
        <w:t>0 года</w:t>
      </w:r>
      <w:r w:rsidR="009D54E2" w:rsidRPr="003317E2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gramStart"/>
      <w:r w:rsidR="009D54E2" w:rsidRPr="003317E2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proofErr w:type="gramEnd"/>
      <w:r w:rsidR="009D54E2" w:rsidRPr="003317E2">
        <w:rPr>
          <w:rFonts w:ascii="Times New Roman" w:hAnsi="Times New Roman" w:cs="Times New Roman"/>
          <w:sz w:val="28"/>
          <w:szCs w:val="28"/>
          <w:lang w:val="ru-RU"/>
        </w:rPr>
        <w:t xml:space="preserve"> приняло участие 21,3% населения.</w:t>
      </w:r>
      <w:r w:rsidR="002935BD" w:rsidRPr="003317E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466F68" w:rsidRPr="007A4D4E" w:rsidRDefault="00466F68" w:rsidP="00DE4DA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68C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Первичная заболеваемость населения аг. Дивин в 1 полугодии 2020 года выросла в 2,4 раза по сравнению с анализируемым периодом 2019 года, </w:t>
      </w:r>
      <w:r w:rsidR="003668C7" w:rsidRPr="003668C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668C7">
        <w:rPr>
          <w:rFonts w:ascii="Times New Roman" w:hAnsi="Times New Roman" w:cs="Times New Roman"/>
          <w:sz w:val="28"/>
          <w:szCs w:val="28"/>
          <w:lang w:val="ru-RU"/>
        </w:rPr>
        <w:t xml:space="preserve"> среди трудоспособного населения - в 3 раза. В структуре первичной заболеваемости, в т.ч. и среди трудоспособного населения 51,8% занимают болезни органов дыхания,</w:t>
      </w:r>
      <w:r w:rsidR="00657A50" w:rsidRPr="003668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68C7" w:rsidRPr="003668C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3668C7">
        <w:rPr>
          <w:rFonts w:ascii="Times New Roman" w:hAnsi="Times New Roman" w:cs="Times New Roman"/>
          <w:sz w:val="28"/>
          <w:szCs w:val="28"/>
          <w:lang w:val="ru-RU"/>
        </w:rPr>
        <w:t>олезни мочеполовой системы</w:t>
      </w:r>
      <w:r w:rsidR="003668C7" w:rsidRPr="003668C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657A50" w:rsidRPr="003668C7">
        <w:rPr>
          <w:rFonts w:ascii="Times New Roman" w:hAnsi="Times New Roman" w:cs="Times New Roman"/>
          <w:sz w:val="28"/>
          <w:szCs w:val="28"/>
          <w:lang w:val="ru-RU"/>
        </w:rPr>
        <w:t>22,1%</w:t>
      </w:r>
      <w:r w:rsidR="003668C7" w:rsidRPr="003668C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57A50" w:rsidRPr="003668C7">
        <w:rPr>
          <w:rFonts w:ascii="Times New Roman" w:hAnsi="Times New Roman" w:cs="Times New Roman"/>
          <w:sz w:val="28"/>
          <w:szCs w:val="28"/>
          <w:lang w:val="ru-RU"/>
        </w:rPr>
        <w:t xml:space="preserve"> болезни костно-мышечной системы</w:t>
      </w:r>
      <w:r w:rsidR="003668C7">
        <w:rPr>
          <w:rFonts w:ascii="Times New Roman" w:hAnsi="Times New Roman" w:cs="Times New Roman"/>
          <w:sz w:val="28"/>
          <w:szCs w:val="28"/>
          <w:lang w:val="ru-RU"/>
        </w:rPr>
        <w:t xml:space="preserve"> – 7,8%</w:t>
      </w:r>
      <w:r w:rsidR="00657A50" w:rsidRPr="003668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08E2" w:rsidRDefault="00EE5887" w:rsidP="005708E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B49F2">
        <w:rPr>
          <w:rFonts w:ascii="Times New Roman" w:hAnsi="Times New Roman" w:cs="Times New Roman"/>
          <w:sz w:val="28"/>
          <w:szCs w:val="28"/>
          <w:lang w:val="ru-RU"/>
        </w:rPr>
        <w:t>Информирование руководства УЗ «Кобринской ЦРБ» о результатах реализации профилактических проектов</w:t>
      </w:r>
      <w:r w:rsidR="003317E2" w:rsidRPr="00FB49F2">
        <w:rPr>
          <w:rFonts w:ascii="Times New Roman" w:hAnsi="Times New Roman" w:cs="Times New Roman"/>
          <w:sz w:val="28"/>
          <w:szCs w:val="28"/>
          <w:lang w:val="ru-RU"/>
        </w:rPr>
        <w:t>, в т.ч. по демографической ситуации и анализу НИЗ</w:t>
      </w:r>
      <w:r w:rsidRPr="00FB49F2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Кобринского района, в т.ч.</w:t>
      </w:r>
      <w:r w:rsidR="003317E2" w:rsidRPr="00FB49F2"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результатам акций «Здоровое сердце – залог здоровья» и «Предотврати болезнь – выбери жизнь!» за 2019 и истекший период 2020 года</w:t>
      </w:r>
      <w:r w:rsidR="00FB49F2" w:rsidRPr="00FB49F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317E2" w:rsidRPr="00FB49F2">
        <w:rPr>
          <w:rFonts w:ascii="Times New Roman" w:hAnsi="Times New Roman" w:cs="Times New Roman"/>
          <w:sz w:val="28"/>
          <w:szCs w:val="28"/>
          <w:lang w:val="ru-RU"/>
        </w:rPr>
        <w:t xml:space="preserve"> позволило переориентировать работу медицинских работников, в т.ч. с участием узких специалистов, а также врачей</w:t>
      </w:r>
      <w:proofErr w:type="gramEnd"/>
      <w:r w:rsidR="003317E2" w:rsidRPr="00FB49F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3317E2" w:rsidRPr="00FB49F2">
        <w:rPr>
          <w:rFonts w:ascii="Times New Roman" w:hAnsi="Times New Roman" w:cs="Times New Roman"/>
          <w:sz w:val="28"/>
          <w:szCs w:val="28"/>
          <w:lang w:val="ru-RU"/>
        </w:rPr>
        <w:t>валеологов</w:t>
      </w:r>
      <w:proofErr w:type="spellEnd"/>
      <w:r w:rsidR="003317E2" w:rsidRPr="00FB49F2">
        <w:rPr>
          <w:rFonts w:ascii="Times New Roman" w:hAnsi="Times New Roman" w:cs="Times New Roman"/>
          <w:sz w:val="28"/>
          <w:szCs w:val="28"/>
          <w:lang w:val="ru-RU"/>
        </w:rPr>
        <w:t>, врачей – гигиенистов, психологов и психотерапевтов на село и расширить объем обследований, в т.ч. повторно</w:t>
      </w:r>
      <w:r w:rsidR="000F4C90" w:rsidRPr="00FB49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317E2" w:rsidRPr="00FB49F2">
        <w:rPr>
          <w:rFonts w:ascii="Times New Roman" w:hAnsi="Times New Roman" w:cs="Times New Roman"/>
          <w:sz w:val="28"/>
          <w:szCs w:val="28"/>
          <w:lang w:val="ru-RU"/>
        </w:rPr>
        <w:t>из групп риска</w:t>
      </w:r>
      <w:r w:rsidR="005708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570A" w:rsidRPr="00AA2309" w:rsidRDefault="00DF570A" w:rsidP="005708E2">
      <w:pPr>
        <w:pStyle w:val="aa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AA230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В текущем году на территории Кобринского района продолжалась совместная работа заинтересованных служб и ведомств по реализации </w:t>
      </w:r>
      <w:r w:rsidRPr="00AA2309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Плана основных мероприятий по реализации государственного профилактического Проекта «Кобринский район – территория здоровья» на 2020 год, направленных на профилактику неинфекционной заболеваемости, формирование у населения потребности в здоровом образе жизни.</w:t>
      </w:r>
      <w:r w:rsidRPr="00AA2309">
        <w:rPr>
          <w:color w:val="000000"/>
          <w:sz w:val="28"/>
          <w:szCs w:val="28"/>
          <w:lang w:val="ru-RU" w:eastAsia="ru-RU" w:bidi="ru-RU"/>
        </w:rPr>
        <w:t xml:space="preserve">  </w:t>
      </w:r>
      <w:r w:rsidR="00673CCA" w:rsidRPr="00AA2309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Во втором квартале</w:t>
      </w:r>
      <w:r w:rsidR="00673CCA" w:rsidRPr="00AA2309">
        <w:rPr>
          <w:color w:val="000000"/>
          <w:sz w:val="28"/>
          <w:szCs w:val="28"/>
          <w:lang w:val="ru-RU" w:eastAsia="ru-RU" w:bidi="ru-RU"/>
        </w:rPr>
        <w:t xml:space="preserve"> </w:t>
      </w:r>
      <w:r w:rsidR="00673CCA" w:rsidRPr="00AA2309">
        <w:rPr>
          <w:rFonts w:ascii="Times New Roman" w:hAnsi="Times New Roman" w:cs="Times New Roman"/>
          <w:spacing w:val="-4"/>
          <w:sz w:val="28"/>
          <w:szCs w:val="28"/>
          <w:lang w:val="ru-RU"/>
        </w:rPr>
        <w:t>п</w:t>
      </w:r>
      <w:r w:rsidRPr="00AA230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роведено 200 мероприятий, в которых приняло участие 33774 человек (40,0 % от всего населения). Среди учащихся и педагогов школ с участием психологов и медицинских работников проведено 129 обучающих тренинга, которыми охвачено 1366 учащихся. </w:t>
      </w:r>
    </w:p>
    <w:p w:rsidR="00DF570A" w:rsidRPr="00DE3D06" w:rsidRDefault="00DF570A" w:rsidP="00DF57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D06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планом реализации </w:t>
      </w:r>
      <w:r w:rsidRPr="00DE3D0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профилактических </w:t>
      </w:r>
      <w:r w:rsidRPr="00DE3D06">
        <w:rPr>
          <w:rFonts w:ascii="Times New Roman" w:hAnsi="Times New Roman" w:cs="Times New Roman"/>
          <w:sz w:val="28"/>
          <w:szCs w:val="28"/>
          <w:lang w:val="ru-RU"/>
        </w:rPr>
        <w:t xml:space="preserve">проектов, направленных на профилактику неинфекционных заболеваний среди населения Брестской области, утвержденным заместителем председателя Брестского облисполкома, на протяжении 2 квартала 2020 года на территории района продолжалась реализация ряд профилактических проектов, утвержденных заместителем председателя </w:t>
      </w:r>
      <w:r w:rsidRPr="00DE3D06">
        <w:rPr>
          <w:rFonts w:ascii="Times New Roman" w:hAnsi="Times New Roman" w:cs="Times New Roman"/>
          <w:bCs/>
          <w:sz w:val="28"/>
          <w:szCs w:val="28"/>
          <w:lang w:val="ru-RU"/>
        </w:rPr>
        <w:t>Кобринск</w:t>
      </w:r>
      <w:r w:rsidRPr="00DE3D06">
        <w:rPr>
          <w:rFonts w:ascii="Times New Roman" w:hAnsi="Times New Roman" w:cs="Times New Roman"/>
          <w:spacing w:val="-4"/>
          <w:sz w:val="28"/>
          <w:szCs w:val="28"/>
          <w:lang w:val="ru-RU"/>
        </w:rPr>
        <w:t>ого райисполкома</w:t>
      </w:r>
      <w:r w:rsidRPr="00DE3D0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Pr="00DE3D06">
        <w:rPr>
          <w:rFonts w:ascii="Times New Roman" w:hAnsi="Times New Roman" w:cs="Times New Roman"/>
          <w:sz w:val="28"/>
          <w:szCs w:val="28"/>
          <w:lang w:val="ru-RU"/>
        </w:rPr>
        <w:t xml:space="preserve">«Мой выбор – жить с позитивом!», «Правильная осанка – залог здоровья», «Здоровое сердце – залог успеха!», «Школьное питание - здоровое и рациональное!», «Предотврати болезнь – выбери жизнь!», «В защиту жизни!», «Школа – территория здоровья», «Мы - за безопасный отдых!». </w:t>
      </w:r>
      <w:proofErr w:type="gramEnd"/>
    </w:p>
    <w:p w:rsidR="00DF570A" w:rsidRPr="00DE3D06" w:rsidRDefault="00DF570A" w:rsidP="00DF570A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E3D06">
        <w:rPr>
          <w:rFonts w:ascii="Times New Roman" w:hAnsi="Times New Roman" w:cs="Times New Roman"/>
          <w:sz w:val="28"/>
          <w:szCs w:val="28"/>
          <w:lang w:val="ru-RU"/>
        </w:rPr>
        <w:t xml:space="preserve">Реализацией профилактического проекта «Школьное питание - здоровое и рациональное!» </w:t>
      </w:r>
      <w:proofErr w:type="gramStart"/>
      <w:r w:rsidRPr="00DE3D06">
        <w:rPr>
          <w:rFonts w:ascii="Times New Roman" w:hAnsi="Times New Roman" w:cs="Times New Roman"/>
          <w:sz w:val="28"/>
          <w:szCs w:val="28"/>
          <w:lang w:val="ru-RU"/>
        </w:rPr>
        <w:t>охвачены</w:t>
      </w:r>
      <w:proofErr w:type="gramEnd"/>
      <w:r w:rsidRPr="00DE3D06">
        <w:rPr>
          <w:rFonts w:ascii="Times New Roman" w:hAnsi="Times New Roman" w:cs="Times New Roman"/>
          <w:sz w:val="28"/>
          <w:szCs w:val="28"/>
          <w:lang w:val="ru-RU"/>
        </w:rPr>
        <w:t xml:space="preserve"> 36 школ (100%). </w:t>
      </w:r>
      <w:r w:rsidRPr="00DE3D06">
        <w:rPr>
          <w:rFonts w:ascii="Times New Roman" w:hAnsi="Times New Roman" w:cs="Times New Roman"/>
          <w:sz w:val="28"/>
          <w:lang w:val="ru-RU"/>
        </w:rPr>
        <w:t>В 36 информационно-образовательных мероприятиях приняло участие 4767 участников (педагогов, родителей и</w:t>
      </w:r>
      <w:r w:rsidRPr="00DE3D06">
        <w:rPr>
          <w:rFonts w:ascii="Times New Roman" w:hAnsi="Times New Roman" w:cs="Times New Roman"/>
          <w:sz w:val="28"/>
        </w:rPr>
        <w:t> </w:t>
      </w:r>
      <w:r w:rsidRPr="00DE3D06">
        <w:rPr>
          <w:rFonts w:ascii="Times New Roman" w:hAnsi="Times New Roman" w:cs="Times New Roman"/>
          <w:sz w:val="28"/>
          <w:lang w:val="ru-RU"/>
        </w:rPr>
        <w:t xml:space="preserve">учащихся – 44,3%). </w:t>
      </w:r>
      <w:r w:rsidRPr="00DE3D06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За истекший период 2020 года в </w:t>
      </w:r>
      <w:r w:rsidRPr="00DE3D06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DE3D06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общеобразовательных школах </w:t>
      </w:r>
      <w:r w:rsidRPr="00DE3D06">
        <w:rPr>
          <w:rFonts w:ascii="Times New Roman" w:hAnsi="Times New Roman" w:cs="Times New Roman"/>
          <w:sz w:val="28"/>
          <w:szCs w:val="28"/>
          <w:lang w:val="ru-RU"/>
        </w:rPr>
        <w:t>проведено 36 мероприятий по реализации профилактического проекта «Правильная осанка – залог здоровья!» для детей в возрасте 6-17 лет и их родителей, в которых приняли участие 7886</w:t>
      </w:r>
      <w:r w:rsidRPr="00DE3D06">
        <w:rPr>
          <w:rFonts w:ascii="Times New Roman" w:hAnsi="Times New Roman" w:cs="Times New Roman"/>
          <w:sz w:val="28"/>
          <w:szCs w:val="28"/>
          <w:highlight w:val="green"/>
          <w:lang w:val="ru-RU"/>
        </w:rPr>
        <w:t xml:space="preserve"> </w:t>
      </w:r>
      <w:r w:rsidRPr="00DE3D06">
        <w:rPr>
          <w:rFonts w:ascii="Times New Roman" w:hAnsi="Times New Roman" w:cs="Times New Roman"/>
          <w:sz w:val="28"/>
          <w:szCs w:val="28"/>
          <w:lang w:val="ru-RU"/>
        </w:rPr>
        <w:t xml:space="preserve">учащихся (73,4% детей указанного возраста), родителей и педагогов. </w:t>
      </w:r>
      <w:r w:rsidRPr="00DE3D0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Хирургом (травматологом, ортопедом) осмотрено 638 детей, из них у 445 осмотренных детей выявлены нарушения (69,7%). Для </w:t>
      </w:r>
      <w:proofErr w:type="spellStart"/>
      <w:r w:rsidRPr="00DE3D06">
        <w:rPr>
          <w:rFonts w:ascii="Times New Roman" w:hAnsi="Times New Roman" w:cs="Times New Roman"/>
          <w:sz w:val="28"/>
          <w:szCs w:val="28"/>
          <w:lang w:val="ru-RU"/>
        </w:rPr>
        <w:t>дообследования</w:t>
      </w:r>
      <w:proofErr w:type="spellEnd"/>
      <w:r w:rsidRPr="00DE3D06">
        <w:rPr>
          <w:rFonts w:ascii="Times New Roman" w:hAnsi="Times New Roman" w:cs="Times New Roman"/>
          <w:sz w:val="28"/>
          <w:szCs w:val="28"/>
          <w:lang w:val="ru-RU"/>
        </w:rPr>
        <w:t xml:space="preserve"> на оптический топограф </w:t>
      </w:r>
      <w:proofErr w:type="gramStart"/>
      <w:r w:rsidRPr="00DE3D06">
        <w:rPr>
          <w:rFonts w:ascii="Times New Roman" w:hAnsi="Times New Roman" w:cs="Times New Roman"/>
          <w:sz w:val="28"/>
          <w:szCs w:val="28"/>
          <w:lang w:val="ru-RU"/>
        </w:rPr>
        <w:t>направлен</w:t>
      </w:r>
      <w:r w:rsidR="002B46DA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gramEnd"/>
      <w:r w:rsidRPr="00DE3D06">
        <w:rPr>
          <w:rFonts w:ascii="Times New Roman" w:hAnsi="Times New Roman" w:cs="Times New Roman"/>
          <w:sz w:val="28"/>
          <w:szCs w:val="28"/>
          <w:lang w:val="ru-RU"/>
        </w:rPr>
        <w:t xml:space="preserve"> 102 ребенка, 86 - на педоскан. Обучено подбору конторок, парт, стульев 1381 ребенок и 151 - педагог. </w:t>
      </w:r>
    </w:p>
    <w:p w:rsidR="00DF570A" w:rsidRPr="00DE3D06" w:rsidRDefault="00DF570A" w:rsidP="00DF57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D06">
        <w:rPr>
          <w:rFonts w:ascii="Times New Roman" w:hAnsi="Times New Roman" w:cs="Times New Roman"/>
          <w:sz w:val="28"/>
          <w:szCs w:val="28"/>
          <w:lang w:val="ru-RU"/>
        </w:rPr>
        <w:t xml:space="preserve">В рамках проекта «Здоровое сердце – залог успеха!» в 2020 году для работников организаций и предприятий Кобринского района проведено 6 мероприятий, в которых приняли участие 267 человек, что соответствует 0,6% трудоспособного населения. В ходе проведения акции выявлено 75 человек (28,1%) с </w:t>
      </w:r>
      <w:proofErr w:type="gramStart"/>
      <w:r w:rsidRPr="00DE3D06">
        <w:rPr>
          <w:rFonts w:ascii="Times New Roman" w:hAnsi="Times New Roman" w:cs="Times New Roman"/>
          <w:sz w:val="28"/>
          <w:szCs w:val="28"/>
          <w:lang w:val="ru-RU"/>
        </w:rPr>
        <w:t>повышенным</w:t>
      </w:r>
      <w:proofErr w:type="gramEnd"/>
      <w:r w:rsidRPr="00DE3D06">
        <w:rPr>
          <w:rFonts w:ascii="Times New Roman" w:hAnsi="Times New Roman" w:cs="Times New Roman"/>
          <w:sz w:val="28"/>
          <w:szCs w:val="28"/>
          <w:lang w:val="ru-RU"/>
        </w:rPr>
        <w:t xml:space="preserve"> АД. Направлены для дальнейшего обследования 84 человек (31,5%). </w:t>
      </w:r>
    </w:p>
    <w:p w:rsidR="00DF570A" w:rsidRPr="00DE3D06" w:rsidRDefault="00DF570A" w:rsidP="00DF570A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E3D06">
        <w:rPr>
          <w:rFonts w:ascii="Times New Roman" w:hAnsi="Times New Roman" w:cs="Times New Roman"/>
          <w:sz w:val="28"/>
          <w:szCs w:val="28"/>
          <w:lang w:val="ru-RU"/>
        </w:rPr>
        <w:t xml:space="preserve">За 6 месяцев 2020 года в рамках консультативно-образовательного проекта </w:t>
      </w:r>
      <w:r w:rsidRPr="00DE3D06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«Мой выбор - жить с позитивом!» для детей в возрасте 10-17 лет и их родителей </w:t>
      </w:r>
      <w:r w:rsidRPr="00DE3D06">
        <w:rPr>
          <w:rFonts w:ascii="Times New Roman" w:hAnsi="Times New Roman" w:cs="Times New Roman"/>
          <w:sz w:val="28"/>
          <w:szCs w:val="28"/>
          <w:lang w:val="ru-RU"/>
        </w:rPr>
        <w:t>проведено 34</w:t>
      </w:r>
      <w:r w:rsidRPr="00DE3D06">
        <w:rPr>
          <w:rFonts w:ascii="Times New Roman" w:hAnsi="Times New Roman" w:cs="Times New Roman"/>
          <w:sz w:val="28"/>
          <w:lang w:val="ru-RU"/>
        </w:rPr>
        <w:t xml:space="preserve"> мероприятия в учреждениях образования, в которых приняли участие 7394 учащихся (68,8% общего количества учащихся района). </w:t>
      </w:r>
    </w:p>
    <w:p w:rsidR="00DF570A" w:rsidRPr="00DE3D06" w:rsidRDefault="00DF570A" w:rsidP="00DF570A">
      <w:pPr>
        <w:spacing w:after="0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DE3D0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В 8 мероприятиях профилактического проекта «В защиту жизни!», направленного на профилактику зависимостей и здоровый образ жизни учащихся </w:t>
      </w:r>
      <w:proofErr w:type="spellStart"/>
      <w:r w:rsidRPr="00DE3D06">
        <w:rPr>
          <w:rFonts w:ascii="Times New Roman" w:hAnsi="Times New Roman" w:cs="Times New Roman"/>
          <w:spacing w:val="-6"/>
          <w:sz w:val="28"/>
          <w:szCs w:val="28"/>
          <w:lang w:val="ru-RU"/>
        </w:rPr>
        <w:t>ССУЗов</w:t>
      </w:r>
      <w:proofErr w:type="spellEnd"/>
      <w:r w:rsidRPr="00DE3D0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, приняло участие 100% обучающихся. </w:t>
      </w:r>
      <w:proofErr w:type="gramStart"/>
      <w:r w:rsidRPr="00DE3D06">
        <w:rPr>
          <w:rFonts w:ascii="Times New Roman" w:hAnsi="Times New Roman" w:cs="Times New Roman"/>
          <w:spacing w:val="-6"/>
          <w:sz w:val="28"/>
          <w:szCs w:val="28"/>
          <w:lang w:val="ru-RU"/>
        </w:rPr>
        <w:t>В ходе акции проведено 11 психологических тренинга, в которых задействовано 238 нуждающихся.</w:t>
      </w:r>
      <w:proofErr w:type="gramEnd"/>
    </w:p>
    <w:p w:rsidR="00DF570A" w:rsidRPr="000F4C90" w:rsidRDefault="00DF570A" w:rsidP="00DF570A">
      <w:pPr>
        <w:spacing w:after="0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DE3D0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В </w:t>
      </w:r>
      <w:proofErr w:type="spellStart"/>
      <w:r w:rsidRPr="00DE3D06">
        <w:rPr>
          <w:rFonts w:ascii="Times New Roman" w:hAnsi="Times New Roman" w:cs="Times New Roman"/>
          <w:spacing w:val="-6"/>
          <w:sz w:val="28"/>
          <w:szCs w:val="28"/>
          <w:lang w:val="ru-RU"/>
        </w:rPr>
        <w:t>профпроекте</w:t>
      </w:r>
      <w:proofErr w:type="spellEnd"/>
      <w:r w:rsidRPr="00DE3D0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«Предотврати болезнь – выбери жизнь!» приняло участие </w:t>
      </w:r>
      <w:r w:rsidRPr="000F4C90">
        <w:rPr>
          <w:rFonts w:ascii="Times New Roman" w:hAnsi="Times New Roman" w:cs="Times New Roman"/>
          <w:spacing w:val="-6"/>
          <w:sz w:val="28"/>
          <w:szCs w:val="28"/>
          <w:lang w:val="ru-RU"/>
        </w:rPr>
        <w:t>231человек, из них на консультативно – диагностическом приеме побывали 158 нуждающихся (68,4%). Прошли УЗИ щитов</w:t>
      </w:r>
      <w:r w:rsidR="001A67B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идной железы – 20 (8,7%) </w:t>
      </w:r>
      <w:r w:rsidRPr="000F4C9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участников мероприятия. </w:t>
      </w:r>
    </w:p>
    <w:p w:rsidR="00DF570A" w:rsidRPr="000F4C90" w:rsidRDefault="00DF570A" w:rsidP="00DF570A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0F4C90">
        <w:rPr>
          <w:rFonts w:ascii="Times New Roman" w:hAnsi="Times New Roman" w:cs="Times New Roman"/>
          <w:sz w:val="28"/>
          <w:szCs w:val="28"/>
          <w:lang w:val="ru-RU"/>
        </w:rPr>
        <w:t xml:space="preserve">В Кобринском районе в информационном проекте «Школа – территория здоровья» принимают участие 5 учреждений общего среднего: ГУО «Средняя школа № 3 г. Кобрина», ГУО «Детский сад - средняя школа </w:t>
      </w:r>
      <w:r w:rsidRPr="000F4C90">
        <w:rPr>
          <w:rFonts w:ascii="Times New Roman" w:eastAsia="Segoe UI Symbol" w:hAnsi="Times New Roman" w:cs="Times New Roman"/>
          <w:sz w:val="28"/>
          <w:szCs w:val="28"/>
          <w:lang w:val="ru-RU"/>
        </w:rPr>
        <w:t>№</w:t>
      </w:r>
      <w:r w:rsidRPr="000F4C90">
        <w:rPr>
          <w:rFonts w:ascii="Times New Roman" w:hAnsi="Times New Roman" w:cs="Times New Roman"/>
          <w:sz w:val="28"/>
          <w:szCs w:val="28"/>
          <w:lang w:val="ru-RU"/>
        </w:rPr>
        <w:t xml:space="preserve"> 4 г. Кобрина», ГУО «СШ № 6 г. Кобрина», ГУО «Средняя школа </w:t>
      </w:r>
      <w:r w:rsidRPr="000F4C90">
        <w:rPr>
          <w:rFonts w:ascii="Times New Roman" w:eastAsia="Segoe UI Symbol" w:hAnsi="Times New Roman" w:cs="Times New Roman"/>
          <w:sz w:val="28"/>
          <w:szCs w:val="28"/>
          <w:lang w:val="ru-RU"/>
        </w:rPr>
        <w:t>№</w:t>
      </w:r>
      <w:r w:rsidRPr="000F4C90">
        <w:rPr>
          <w:rFonts w:ascii="Times New Roman" w:hAnsi="Times New Roman" w:cs="Times New Roman"/>
          <w:sz w:val="28"/>
          <w:szCs w:val="28"/>
          <w:lang w:val="ru-RU"/>
        </w:rPr>
        <w:t xml:space="preserve"> 8 г. Кобрина»,  ГУО «Киселевецкий детский сад - средняя школа». За 6 месяцев 2020 года проведено 5 широкомасштабных мероприятий (акции, </w:t>
      </w:r>
      <w:proofErr w:type="spellStart"/>
      <w:r w:rsidRPr="000F4C90">
        <w:rPr>
          <w:rFonts w:ascii="Times New Roman" w:hAnsi="Times New Roman" w:cs="Times New Roman"/>
          <w:sz w:val="28"/>
          <w:szCs w:val="28"/>
          <w:lang w:val="ru-RU"/>
        </w:rPr>
        <w:t>флешмобы</w:t>
      </w:r>
      <w:proofErr w:type="spellEnd"/>
      <w:r w:rsidRPr="000F4C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F4C90">
        <w:rPr>
          <w:rFonts w:ascii="Times New Roman" w:hAnsi="Times New Roman" w:cs="Times New Roman"/>
          <w:sz w:val="28"/>
          <w:szCs w:val="28"/>
          <w:lang w:val="ru-RU"/>
        </w:rPr>
        <w:t>квесты</w:t>
      </w:r>
      <w:proofErr w:type="spellEnd"/>
      <w:r w:rsidRPr="000F4C90">
        <w:rPr>
          <w:rFonts w:ascii="Times New Roman" w:hAnsi="Times New Roman" w:cs="Times New Roman"/>
          <w:sz w:val="28"/>
          <w:szCs w:val="28"/>
          <w:lang w:val="ru-RU"/>
        </w:rPr>
        <w:t>, семинары, круглые столы и т.д.), в которых приняло участие 3751 (90,3%) учащихся школ - участников проекта.</w:t>
      </w:r>
    </w:p>
    <w:p w:rsidR="00DF570A" w:rsidRPr="00DE3D06" w:rsidRDefault="00DF570A" w:rsidP="00DF570A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E3D06">
        <w:rPr>
          <w:rFonts w:ascii="Times New Roman" w:hAnsi="Times New Roman" w:cs="Times New Roman"/>
          <w:sz w:val="28"/>
          <w:lang w:val="ru-RU"/>
        </w:rPr>
        <w:t xml:space="preserve">Работа на </w:t>
      </w:r>
      <w:r>
        <w:rPr>
          <w:rFonts w:ascii="Times New Roman" w:hAnsi="Times New Roman" w:cs="Times New Roman"/>
          <w:sz w:val="28"/>
          <w:lang w:val="ru-RU"/>
        </w:rPr>
        <w:t xml:space="preserve"> профилактику неинфекционной заболеваемости</w:t>
      </w:r>
      <w:r w:rsidRPr="00DE3D06">
        <w:rPr>
          <w:rFonts w:ascii="Times New Roman" w:hAnsi="Times New Roman" w:cs="Times New Roman"/>
          <w:sz w:val="28"/>
          <w:lang w:val="ru-RU"/>
        </w:rPr>
        <w:t xml:space="preserve"> и реализацию цели </w:t>
      </w:r>
      <w:r w:rsidRPr="00DE3D06">
        <w:rPr>
          <w:rFonts w:ascii="Times New Roman" w:eastAsia="Segoe UI Symbol" w:hAnsi="Times New Roman" w:cs="Times New Roman"/>
          <w:sz w:val="28"/>
          <w:lang w:val="ru-RU"/>
        </w:rPr>
        <w:t>№</w:t>
      </w:r>
      <w:r w:rsidRPr="00DE3D06">
        <w:rPr>
          <w:rFonts w:ascii="Times New Roman" w:hAnsi="Times New Roman" w:cs="Times New Roman"/>
          <w:sz w:val="28"/>
          <w:lang w:val="ru-RU"/>
        </w:rPr>
        <w:t xml:space="preserve"> 3 ЦУР «Обеспечение ЗОЖ и содействие благополучию для всех в </w:t>
      </w:r>
      <w:r>
        <w:rPr>
          <w:rFonts w:ascii="Times New Roman" w:hAnsi="Times New Roman" w:cs="Times New Roman"/>
          <w:sz w:val="28"/>
          <w:lang w:val="ru-RU"/>
        </w:rPr>
        <w:t>любом возрасте»  на территории Кобринского района будет продолжена</w:t>
      </w:r>
      <w:r w:rsidRPr="00DE3D06">
        <w:rPr>
          <w:rFonts w:ascii="Times New Roman" w:hAnsi="Times New Roman" w:cs="Times New Roman"/>
          <w:sz w:val="28"/>
          <w:lang w:val="ru-RU"/>
        </w:rPr>
        <w:t>.</w:t>
      </w:r>
    </w:p>
    <w:p w:rsidR="00673CCA" w:rsidRDefault="00C74943" w:rsidP="00305280">
      <w:pPr>
        <w:pStyle w:val="24"/>
        <w:shd w:val="clear" w:color="auto" w:fill="auto"/>
        <w:tabs>
          <w:tab w:val="left" w:pos="1014"/>
        </w:tabs>
        <w:spacing w:before="0" w:after="0" w:line="322" w:lineRule="exact"/>
        <w:ind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ab/>
      </w:r>
      <w:r w:rsidRPr="00C74943">
        <w:rPr>
          <w:rFonts w:ascii="Times New Roman" w:hAnsi="Times New Roman"/>
          <w:b/>
          <w:lang w:val="ru-RU"/>
        </w:rPr>
        <w:t>ВЫВОД:</w:t>
      </w:r>
      <w:r w:rsidRPr="00C74943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673CCA" w:rsidRPr="00305280">
        <w:rPr>
          <w:rFonts w:ascii="Times New Roman" w:hAnsi="Times New Roman"/>
          <w:lang w:val="ru-RU"/>
        </w:rPr>
        <w:t>За 6 месяцев текущего года</w:t>
      </w:r>
      <w:r w:rsidR="00673CCA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673CCA" w:rsidRPr="00305280">
        <w:rPr>
          <w:rFonts w:ascii="Times New Roman" w:hAnsi="Times New Roman"/>
          <w:lang w:val="ru-RU"/>
        </w:rPr>
        <w:t>д</w:t>
      </w:r>
      <w:r w:rsidRPr="00C61B0B">
        <w:rPr>
          <w:rFonts w:ascii="Times New Roman" w:hAnsi="Times New Roman"/>
          <w:lang w:val="ru-RU"/>
        </w:rPr>
        <w:t>емографическая ситуаци</w:t>
      </w:r>
      <w:r>
        <w:rPr>
          <w:rFonts w:ascii="Times New Roman" w:hAnsi="Times New Roman"/>
          <w:lang w:val="ru-RU"/>
        </w:rPr>
        <w:t>я</w:t>
      </w:r>
      <w:r w:rsidRPr="00C61B0B">
        <w:rPr>
          <w:rFonts w:ascii="Times New Roman" w:hAnsi="Times New Roman"/>
          <w:lang w:val="ru-RU"/>
        </w:rPr>
        <w:t xml:space="preserve"> свидетельствует о естестве</w:t>
      </w:r>
      <w:r w:rsidR="00673CCA">
        <w:rPr>
          <w:rFonts w:ascii="Times New Roman" w:hAnsi="Times New Roman"/>
          <w:lang w:val="ru-RU"/>
        </w:rPr>
        <w:t>нной убыли населения</w:t>
      </w:r>
      <w:r w:rsidR="00305280">
        <w:rPr>
          <w:rFonts w:ascii="Times New Roman" w:hAnsi="Times New Roman"/>
          <w:lang w:val="ru-RU"/>
        </w:rPr>
        <w:t xml:space="preserve">. </w:t>
      </w:r>
    </w:p>
    <w:p w:rsidR="00C74943" w:rsidRPr="00C74943" w:rsidRDefault="00673CCA" w:rsidP="00C14EA7">
      <w:pPr>
        <w:pStyle w:val="24"/>
        <w:shd w:val="clear" w:color="auto" w:fill="auto"/>
        <w:tabs>
          <w:tab w:val="left" w:pos="1014"/>
        </w:tabs>
        <w:spacing w:before="0" w:after="0" w:line="322" w:lineRule="exact"/>
        <w:ind w:firstLine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C14EA7">
        <w:rPr>
          <w:rFonts w:ascii="Times New Roman" w:hAnsi="Times New Roman"/>
          <w:lang w:val="ru-RU"/>
        </w:rPr>
        <w:t xml:space="preserve">Основными причинами смертности и заболеваемости населения </w:t>
      </w:r>
      <w:r w:rsidR="00474416">
        <w:rPr>
          <w:rFonts w:ascii="Times New Roman" w:hAnsi="Times New Roman"/>
          <w:lang w:val="ru-RU"/>
        </w:rPr>
        <w:t xml:space="preserve">Кобринского района </w:t>
      </w:r>
      <w:r w:rsidR="00C14EA7">
        <w:rPr>
          <w:rFonts w:ascii="Times New Roman" w:hAnsi="Times New Roman"/>
          <w:lang w:val="ru-RU"/>
        </w:rPr>
        <w:t>являют</w:t>
      </w:r>
      <w:r w:rsidR="00474416">
        <w:rPr>
          <w:rFonts w:ascii="Times New Roman" w:hAnsi="Times New Roman"/>
          <w:lang w:val="ru-RU"/>
        </w:rPr>
        <w:t>с</w:t>
      </w:r>
      <w:r w:rsidR="00C14EA7">
        <w:rPr>
          <w:rFonts w:ascii="Times New Roman" w:hAnsi="Times New Roman"/>
          <w:lang w:val="ru-RU"/>
        </w:rPr>
        <w:t>я</w:t>
      </w:r>
      <w:r w:rsidR="00474416">
        <w:rPr>
          <w:rFonts w:ascii="Times New Roman" w:hAnsi="Times New Roman"/>
          <w:lang w:val="ru-RU"/>
        </w:rPr>
        <w:t xml:space="preserve"> болезни системы кровообращения.</w:t>
      </w:r>
    </w:p>
    <w:p w:rsidR="0001367A" w:rsidRPr="00921C63" w:rsidRDefault="006A15E1" w:rsidP="000136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B46DA">
        <w:rPr>
          <w:rFonts w:ascii="Times New Roman" w:hAnsi="Times New Roman" w:cs="Times New Roman"/>
          <w:sz w:val="28"/>
          <w:szCs w:val="28"/>
          <w:lang w:val="ru-RU"/>
        </w:rPr>
        <w:t>Среди первичной неинфекционной патологии у детского населения наблюдается</w:t>
      </w:r>
      <w:r w:rsidR="00673CCA" w:rsidRPr="002B46DA">
        <w:rPr>
          <w:rFonts w:ascii="Times New Roman" w:hAnsi="Times New Roman" w:cs="Times New Roman"/>
          <w:sz w:val="28"/>
          <w:szCs w:val="28"/>
          <w:lang w:val="ru-RU"/>
        </w:rPr>
        <w:t xml:space="preserve"> значительный</w:t>
      </w:r>
      <w:r w:rsidRPr="002B46DA">
        <w:rPr>
          <w:rFonts w:ascii="Times New Roman" w:hAnsi="Times New Roman" w:cs="Times New Roman"/>
          <w:sz w:val="28"/>
          <w:szCs w:val="28"/>
          <w:lang w:val="ru-RU"/>
        </w:rPr>
        <w:t xml:space="preserve"> рост болезней глаз и придаточного аппарата. </w:t>
      </w:r>
      <w:r w:rsidR="002B46DA" w:rsidRPr="002B46DA">
        <w:rPr>
          <w:rFonts w:ascii="Times New Roman" w:hAnsi="Times New Roman" w:cs="Times New Roman"/>
          <w:sz w:val="28"/>
          <w:szCs w:val="28"/>
          <w:lang w:val="ru-RU"/>
        </w:rPr>
        <w:t>Предположительной</w:t>
      </w:r>
      <w:r w:rsidR="00E03F0F" w:rsidRPr="002B46DA">
        <w:rPr>
          <w:rFonts w:ascii="Times New Roman" w:hAnsi="Times New Roman" w:cs="Times New Roman"/>
          <w:sz w:val="28"/>
          <w:szCs w:val="28"/>
          <w:lang w:val="ru-RU"/>
        </w:rPr>
        <w:t xml:space="preserve"> причиной </w:t>
      </w:r>
      <w:r w:rsidRPr="002B46DA">
        <w:rPr>
          <w:rFonts w:ascii="Times New Roman" w:hAnsi="Times New Roman" w:cs="Times New Roman"/>
          <w:sz w:val="28"/>
          <w:szCs w:val="28"/>
          <w:lang w:val="ru-RU"/>
        </w:rPr>
        <w:t xml:space="preserve"> рост</w:t>
      </w:r>
      <w:r w:rsidR="00E03F0F" w:rsidRPr="002B46D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B46DA">
        <w:rPr>
          <w:rFonts w:ascii="Times New Roman" w:hAnsi="Times New Roman" w:cs="Times New Roman"/>
          <w:sz w:val="28"/>
          <w:szCs w:val="28"/>
          <w:lang w:val="ru-RU"/>
        </w:rPr>
        <w:t xml:space="preserve"> забо</w:t>
      </w:r>
      <w:r w:rsidR="00E03F0F" w:rsidRPr="002B46DA">
        <w:rPr>
          <w:rFonts w:ascii="Times New Roman" w:hAnsi="Times New Roman" w:cs="Times New Roman"/>
          <w:sz w:val="28"/>
          <w:szCs w:val="28"/>
          <w:lang w:val="ru-RU"/>
        </w:rPr>
        <w:t xml:space="preserve">леваемости глаз у детей является </w:t>
      </w:r>
      <w:r w:rsidRPr="002B4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7C23" w:rsidRPr="002B46D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нагрузкой на </w:t>
      </w:r>
      <w:r w:rsidR="0001367A" w:rsidRPr="002B46DA">
        <w:rPr>
          <w:rFonts w:ascii="Times New Roman" w:hAnsi="Times New Roman" w:cs="Times New Roman"/>
          <w:sz w:val="28"/>
          <w:szCs w:val="28"/>
          <w:lang w:val="ru-RU"/>
        </w:rPr>
        <w:t>орган зрения</w:t>
      </w:r>
      <w:r w:rsidR="002B46DA" w:rsidRPr="002B46DA">
        <w:rPr>
          <w:rFonts w:ascii="Times New Roman" w:hAnsi="Times New Roman" w:cs="Times New Roman"/>
          <w:sz w:val="28"/>
          <w:szCs w:val="28"/>
          <w:lang w:val="ru-RU"/>
        </w:rPr>
        <w:t xml:space="preserve"> во время взаимодействия с компьютером и мобильным телефоном</w:t>
      </w:r>
      <w:r w:rsidR="0001367A" w:rsidRPr="002B46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B46DA" w:rsidRPr="002B46DA">
        <w:rPr>
          <w:rFonts w:ascii="Times New Roman" w:hAnsi="Times New Roman" w:cs="Times New Roman"/>
          <w:sz w:val="28"/>
          <w:szCs w:val="28"/>
          <w:lang w:val="ru-RU"/>
        </w:rPr>
        <w:t xml:space="preserve">а также с </w:t>
      </w:r>
      <w:r w:rsidRPr="002B46DA">
        <w:rPr>
          <w:rFonts w:ascii="Times New Roman" w:hAnsi="Times New Roman" w:cs="Times New Roman"/>
          <w:sz w:val="28"/>
          <w:szCs w:val="28"/>
          <w:lang w:val="ru-RU"/>
        </w:rPr>
        <w:t xml:space="preserve">расширением возможности </w:t>
      </w:r>
      <w:r w:rsidR="002B46DA" w:rsidRPr="002B46DA">
        <w:rPr>
          <w:rFonts w:ascii="Times New Roman" w:hAnsi="Times New Roman" w:cs="Times New Roman"/>
          <w:sz w:val="28"/>
          <w:szCs w:val="28"/>
          <w:lang w:val="ru-RU"/>
        </w:rPr>
        <w:t xml:space="preserve">провести обследование на новом оборудовании, приобретенном УЗ «Кобринская ЦРБ» </w:t>
      </w:r>
      <w:r w:rsidRPr="002B46DA">
        <w:rPr>
          <w:rFonts w:ascii="Times New Roman" w:hAnsi="Times New Roman" w:cs="Times New Roman"/>
          <w:sz w:val="28"/>
          <w:szCs w:val="28"/>
          <w:lang w:val="ru-RU"/>
        </w:rPr>
        <w:t>для диагностики</w:t>
      </w:r>
      <w:r w:rsidR="003E03A1" w:rsidRPr="002B46DA">
        <w:rPr>
          <w:rFonts w:ascii="Times New Roman" w:hAnsi="Times New Roman" w:cs="Times New Roman"/>
          <w:sz w:val="28"/>
          <w:szCs w:val="28"/>
          <w:lang w:val="ru-RU"/>
        </w:rPr>
        <w:t xml:space="preserve"> заболеваний глаз у детей: </w:t>
      </w:r>
      <w:r w:rsidR="003E03A1" w:rsidRPr="002B46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щелевая лампа и электрический приборный столик </w:t>
      </w:r>
      <w:r w:rsidR="002B46DA" w:rsidRPr="002B46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r w:rsidR="003E03A1" w:rsidRPr="002B46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аппаратура, осуществляющая </w:t>
      </w:r>
      <w:proofErr w:type="spellStart"/>
      <w:r w:rsidR="003E03A1" w:rsidRPr="002B46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биомикроскопию</w:t>
      </w:r>
      <w:proofErr w:type="spellEnd"/>
      <w:r w:rsidR="003E03A1" w:rsidRPr="002B46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глаза</w:t>
      </w:r>
      <w:r w:rsidR="002B46DA" w:rsidRPr="002B46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  <w:r w:rsidR="003E03A1" w:rsidRPr="002B46D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8A3356" w:rsidRPr="000F4C90" w:rsidRDefault="00F76330" w:rsidP="000136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F4C9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A3356" w:rsidRPr="000F4C90">
        <w:rPr>
          <w:rFonts w:ascii="Times New Roman" w:hAnsi="Times New Roman" w:cs="Times New Roman"/>
          <w:sz w:val="28"/>
          <w:szCs w:val="28"/>
          <w:lang w:val="ru-RU"/>
        </w:rPr>
        <w:t xml:space="preserve">есмотря на комплекс принимаемых мер по стабилизации медико-демографической ситуации в районе, существенного улучшения демографической ситуации </w:t>
      </w:r>
      <w:r w:rsidR="00C82136" w:rsidRPr="000F4C90">
        <w:rPr>
          <w:rFonts w:ascii="Times New Roman" w:hAnsi="Times New Roman" w:cs="Times New Roman"/>
          <w:sz w:val="28"/>
          <w:szCs w:val="28"/>
          <w:lang w:val="ru-RU"/>
        </w:rPr>
        <w:t>в первой половине 2020 года не отмечается, необходимо обеспечение дальнейшего выполнения комплекса разработанных мероприятий по реализации программы «Здоровье народа и демографическая безопасность», а также следующих мероприятий</w:t>
      </w:r>
      <w:r w:rsidR="0001367A" w:rsidRPr="000F4C9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F4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76330" w:rsidRPr="000F4C90" w:rsidRDefault="00F40FA5" w:rsidP="00F40FA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C90">
        <w:rPr>
          <w:rFonts w:ascii="Times New Roman" w:hAnsi="Times New Roman" w:cs="Times New Roman"/>
          <w:sz w:val="28"/>
          <w:szCs w:val="28"/>
          <w:lang w:val="ru-RU"/>
        </w:rPr>
        <w:t>Продолжить о</w:t>
      </w:r>
      <w:r w:rsidR="00F76330" w:rsidRPr="000F4C90">
        <w:rPr>
          <w:rFonts w:ascii="Times New Roman" w:hAnsi="Times New Roman" w:cs="Times New Roman"/>
          <w:sz w:val="28"/>
          <w:szCs w:val="28"/>
          <w:lang w:val="ru-RU"/>
        </w:rPr>
        <w:t>пределен</w:t>
      </w:r>
      <w:r w:rsidRPr="000F4C90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="00F76330" w:rsidRPr="000F4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4C90">
        <w:rPr>
          <w:rFonts w:ascii="Times New Roman" w:hAnsi="Times New Roman" w:cs="Times New Roman"/>
          <w:sz w:val="28"/>
          <w:szCs w:val="28"/>
          <w:lang w:val="ru-RU"/>
        </w:rPr>
        <w:t xml:space="preserve">среди населения, в т.ч. трудоспособного, </w:t>
      </w:r>
      <w:r w:rsidR="00F76330" w:rsidRPr="000F4C90">
        <w:rPr>
          <w:rFonts w:ascii="Times New Roman" w:hAnsi="Times New Roman" w:cs="Times New Roman"/>
          <w:sz w:val="28"/>
          <w:szCs w:val="28"/>
          <w:lang w:val="ru-RU"/>
        </w:rPr>
        <w:t>групп высокого и очень высокого риска по Кобринскому району с проведением обследования и дальнейшего лечения по БСК, болезн</w:t>
      </w:r>
      <w:r w:rsidRPr="000F4C90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="00F76330" w:rsidRPr="000F4C90">
        <w:rPr>
          <w:rFonts w:ascii="Times New Roman" w:hAnsi="Times New Roman" w:cs="Times New Roman"/>
          <w:sz w:val="28"/>
          <w:szCs w:val="28"/>
          <w:lang w:val="ru-RU"/>
        </w:rPr>
        <w:t xml:space="preserve"> органов дыхания</w:t>
      </w:r>
      <w:r w:rsidRPr="000F4C9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76330" w:rsidRPr="000F4C90">
        <w:rPr>
          <w:rFonts w:ascii="Times New Roman" w:hAnsi="Times New Roman" w:cs="Times New Roman"/>
          <w:sz w:val="28"/>
          <w:szCs w:val="28"/>
          <w:lang w:val="ru-RU"/>
        </w:rPr>
        <w:t xml:space="preserve"> пищеварения</w:t>
      </w:r>
      <w:r w:rsidRPr="000F4C9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76330" w:rsidRPr="000F4C90">
        <w:rPr>
          <w:rFonts w:ascii="Times New Roman" w:hAnsi="Times New Roman" w:cs="Times New Roman"/>
          <w:sz w:val="28"/>
          <w:szCs w:val="28"/>
          <w:lang w:val="ru-RU"/>
        </w:rPr>
        <w:t xml:space="preserve"> мочевы</w:t>
      </w:r>
      <w:r w:rsidR="00433EC8" w:rsidRPr="000F4C90">
        <w:rPr>
          <w:rFonts w:ascii="Times New Roman" w:hAnsi="Times New Roman" w:cs="Times New Roman"/>
          <w:sz w:val="28"/>
          <w:szCs w:val="28"/>
          <w:lang w:val="ru-RU"/>
        </w:rPr>
        <w:t>делительной системы</w:t>
      </w:r>
      <w:r w:rsidR="00F76330" w:rsidRPr="000F4C9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F76330" w:rsidRPr="000F4C90">
        <w:rPr>
          <w:rFonts w:ascii="Times New Roman" w:hAnsi="Times New Roman" w:cs="Times New Roman"/>
          <w:sz w:val="28"/>
          <w:szCs w:val="28"/>
          <w:lang w:val="ru-RU"/>
        </w:rPr>
        <w:t>онко</w:t>
      </w:r>
      <w:r w:rsidR="00433EC8" w:rsidRPr="000F4C90">
        <w:rPr>
          <w:rFonts w:ascii="Times New Roman" w:hAnsi="Times New Roman" w:cs="Times New Roman"/>
          <w:sz w:val="28"/>
          <w:szCs w:val="28"/>
          <w:lang w:val="ru-RU"/>
        </w:rPr>
        <w:t>заболевания</w:t>
      </w:r>
      <w:r w:rsidRPr="000F4C90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="00F76330" w:rsidRPr="000F4C9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76330" w:rsidRPr="000F4C90" w:rsidRDefault="00F40FA5" w:rsidP="00F7633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F4C9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33EC8" w:rsidRPr="000F4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4C90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</w:t>
      </w:r>
      <w:r w:rsidR="00433EC8" w:rsidRPr="000F4C90">
        <w:rPr>
          <w:rFonts w:ascii="Times New Roman" w:hAnsi="Times New Roman" w:cs="Times New Roman"/>
          <w:sz w:val="28"/>
          <w:szCs w:val="28"/>
          <w:lang w:val="ru-RU"/>
        </w:rPr>
        <w:t>издан</w:t>
      </w:r>
      <w:r w:rsidRPr="000F4C90">
        <w:rPr>
          <w:rFonts w:ascii="Times New Roman" w:hAnsi="Times New Roman" w:cs="Times New Roman"/>
          <w:sz w:val="28"/>
          <w:szCs w:val="28"/>
          <w:lang w:val="ru-RU"/>
        </w:rPr>
        <w:t>ным в УЗ «Кобринская ЦРБ»</w:t>
      </w:r>
      <w:r w:rsidR="00433EC8" w:rsidRPr="000F4C90">
        <w:rPr>
          <w:rFonts w:ascii="Times New Roman" w:hAnsi="Times New Roman" w:cs="Times New Roman"/>
          <w:sz w:val="28"/>
          <w:szCs w:val="28"/>
          <w:lang w:val="ru-RU"/>
        </w:rPr>
        <w:t xml:space="preserve"> приказ</w:t>
      </w:r>
      <w:r w:rsidRPr="000F4C90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433EC8" w:rsidRPr="000F4C90">
        <w:rPr>
          <w:rFonts w:ascii="Times New Roman" w:hAnsi="Times New Roman" w:cs="Times New Roman"/>
          <w:sz w:val="28"/>
          <w:szCs w:val="28"/>
          <w:lang w:val="ru-RU"/>
        </w:rPr>
        <w:t xml:space="preserve"> о закреплении кураторов из числа заведующих терапевтическими отделениями и участками</w:t>
      </w:r>
      <w:r w:rsidR="00921C63" w:rsidRPr="000F4C90">
        <w:rPr>
          <w:rFonts w:ascii="Times New Roman" w:hAnsi="Times New Roman" w:cs="Times New Roman"/>
          <w:sz w:val="28"/>
          <w:szCs w:val="28"/>
          <w:lang w:val="ru-RU"/>
        </w:rPr>
        <w:t>, продолжить</w:t>
      </w:r>
      <w:r w:rsidR="00433EC8" w:rsidRPr="000F4C90">
        <w:rPr>
          <w:rFonts w:ascii="Times New Roman" w:hAnsi="Times New Roman" w:cs="Times New Roman"/>
          <w:sz w:val="28"/>
          <w:szCs w:val="28"/>
          <w:lang w:val="ru-RU"/>
        </w:rPr>
        <w:t xml:space="preserve"> диспансеризаци</w:t>
      </w:r>
      <w:r w:rsidR="00921C63" w:rsidRPr="000F4C90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433EC8" w:rsidRPr="000F4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1C63" w:rsidRPr="000F4C90">
        <w:rPr>
          <w:rFonts w:ascii="Times New Roman" w:hAnsi="Times New Roman" w:cs="Times New Roman"/>
          <w:sz w:val="28"/>
          <w:szCs w:val="28"/>
          <w:lang w:val="ru-RU"/>
        </w:rPr>
        <w:t xml:space="preserve">населения, в т.ч. </w:t>
      </w:r>
      <w:r w:rsidR="00433EC8" w:rsidRPr="000F4C90">
        <w:rPr>
          <w:rFonts w:ascii="Times New Roman" w:hAnsi="Times New Roman" w:cs="Times New Roman"/>
          <w:sz w:val="28"/>
          <w:szCs w:val="28"/>
          <w:lang w:val="ru-RU"/>
        </w:rPr>
        <w:t>на селе с заслушиванием работы на МСС;</w:t>
      </w:r>
      <w:proofErr w:type="gramEnd"/>
    </w:p>
    <w:p w:rsidR="007944B0" w:rsidRPr="000F4C90" w:rsidRDefault="00921C63" w:rsidP="007944B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C90">
        <w:rPr>
          <w:rFonts w:ascii="Times New Roman" w:hAnsi="Times New Roman" w:cs="Times New Roman"/>
          <w:sz w:val="28"/>
          <w:szCs w:val="28"/>
          <w:lang w:val="ru-RU"/>
        </w:rPr>
        <w:t>Организовать методическую помощь в проблемных сельских врачебных участках в порядке работы</w:t>
      </w:r>
      <w:r w:rsidR="00321E48" w:rsidRPr="000F4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1E48" w:rsidRPr="000F4C90">
        <w:rPr>
          <w:rFonts w:ascii="Times New Roman" w:hAnsi="Times New Roman" w:cs="Times New Roman"/>
          <w:sz w:val="28"/>
          <w:szCs w:val="28"/>
          <w:lang w:val="ru-RU"/>
        </w:rPr>
        <w:t>мультидисциплинарн</w:t>
      </w:r>
      <w:r w:rsidRPr="000F4C90"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spellEnd"/>
      <w:r w:rsidRPr="000F4C90">
        <w:rPr>
          <w:rFonts w:ascii="Times New Roman" w:hAnsi="Times New Roman" w:cs="Times New Roman"/>
          <w:sz w:val="28"/>
          <w:szCs w:val="28"/>
          <w:lang w:val="ru-RU"/>
        </w:rPr>
        <w:t xml:space="preserve"> бригады;</w:t>
      </w:r>
    </w:p>
    <w:p w:rsidR="00921C63" w:rsidRPr="000F4C90" w:rsidRDefault="00ED143B" w:rsidP="00921C63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F4C90">
        <w:rPr>
          <w:rFonts w:ascii="Times New Roman" w:hAnsi="Times New Roman" w:cs="Times New Roman"/>
          <w:sz w:val="28"/>
          <w:szCs w:val="28"/>
          <w:lang w:val="ru-RU"/>
        </w:rPr>
        <w:t>Проводить активную информационно - образовательную</w:t>
      </w:r>
      <w:r w:rsidR="007944B0" w:rsidRPr="000F4C90">
        <w:rPr>
          <w:rFonts w:ascii="Times New Roman" w:hAnsi="Times New Roman" w:cs="Times New Roman"/>
          <w:sz w:val="28"/>
          <w:szCs w:val="28"/>
          <w:lang w:val="ru-RU"/>
        </w:rPr>
        <w:t xml:space="preserve"> работу по пропаганде семейных ценностей, сохранению репродуктивного здоровья и </w:t>
      </w:r>
      <w:proofErr w:type="spellStart"/>
      <w:r w:rsidR="007944B0" w:rsidRPr="000F4C90">
        <w:rPr>
          <w:rFonts w:ascii="Times New Roman" w:hAnsi="Times New Roman" w:cs="Times New Roman"/>
          <w:sz w:val="28"/>
          <w:szCs w:val="28"/>
          <w:lang w:val="ru-RU"/>
        </w:rPr>
        <w:t>самосохранительному</w:t>
      </w:r>
      <w:proofErr w:type="spellEnd"/>
      <w:r w:rsidR="007944B0" w:rsidRPr="000F4C90">
        <w:rPr>
          <w:rFonts w:ascii="Times New Roman" w:hAnsi="Times New Roman" w:cs="Times New Roman"/>
          <w:sz w:val="28"/>
          <w:szCs w:val="28"/>
          <w:lang w:val="ru-RU"/>
        </w:rPr>
        <w:t xml:space="preserve"> поведению</w:t>
      </w:r>
      <w:r w:rsidR="00DE3D06" w:rsidRPr="000F4C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C5436" w:rsidRPr="000F4C90" w:rsidRDefault="00AC5436" w:rsidP="008A33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232C" w:rsidRPr="000F4C90" w:rsidRDefault="009C232C" w:rsidP="00E913A5">
      <w:pPr>
        <w:pStyle w:val="2"/>
        <w:spacing w:before="0" w:after="0"/>
        <w:jc w:val="both"/>
        <w:rPr>
          <w:sz w:val="28"/>
          <w:szCs w:val="28"/>
          <w:lang w:val="ru-RU"/>
        </w:rPr>
      </w:pPr>
      <w:r w:rsidRPr="000F4C90">
        <w:rPr>
          <w:sz w:val="28"/>
          <w:szCs w:val="28"/>
          <w:lang w:val="ru-RU"/>
        </w:rPr>
        <w:t>Зав. отделением</w:t>
      </w:r>
    </w:p>
    <w:p w:rsidR="009C232C" w:rsidRPr="000F4C90" w:rsidRDefault="009C232C" w:rsidP="00E913A5">
      <w:pPr>
        <w:pStyle w:val="2"/>
        <w:spacing w:before="0" w:after="0"/>
        <w:jc w:val="both"/>
        <w:rPr>
          <w:sz w:val="28"/>
          <w:szCs w:val="28"/>
          <w:lang w:val="ru-RU"/>
        </w:rPr>
      </w:pPr>
      <w:r w:rsidRPr="000F4C90">
        <w:rPr>
          <w:sz w:val="28"/>
          <w:szCs w:val="28"/>
          <w:lang w:val="ru-RU"/>
        </w:rPr>
        <w:t>общественного здоровья</w:t>
      </w:r>
    </w:p>
    <w:p w:rsidR="009C232C" w:rsidRPr="000F4C90" w:rsidRDefault="009C232C" w:rsidP="00E913A5">
      <w:pPr>
        <w:pStyle w:val="2"/>
        <w:spacing w:before="0" w:after="0"/>
        <w:jc w:val="both"/>
        <w:rPr>
          <w:sz w:val="28"/>
          <w:szCs w:val="28"/>
          <w:lang w:val="ru-RU"/>
        </w:rPr>
      </w:pPr>
      <w:r w:rsidRPr="000F4C90">
        <w:rPr>
          <w:sz w:val="28"/>
          <w:szCs w:val="28"/>
          <w:lang w:val="ru-RU"/>
        </w:rPr>
        <w:t>Кобринского зонального ЦГиЭ                                   В.М. Еремина</w:t>
      </w:r>
    </w:p>
    <w:p w:rsidR="00AC5436" w:rsidRPr="000F4C90" w:rsidRDefault="00AC5436" w:rsidP="00E913A5">
      <w:pPr>
        <w:pStyle w:val="2"/>
        <w:spacing w:before="0" w:after="0"/>
        <w:jc w:val="both"/>
        <w:rPr>
          <w:sz w:val="28"/>
          <w:szCs w:val="28"/>
          <w:lang w:val="ru-RU"/>
        </w:rPr>
      </w:pPr>
    </w:p>
    <w:p w:rsidR="00083F1D" w:rsidRPr="009C232C" w:rsidRDefault="00083F1D" w:rsidP="00083F1D">
      <w:p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sectPr w:rsidR="00083F1D" w:rsidRPr="009C232C" w:rsidSect="0023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241CA"/>
    <w:multiLevelType w:val="hybridMultilevel"/>
    <w:tmpl w:val="A210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F1D"/>
    <w:rsid w:val="0001367A"/>
    <w:rsid w:val="0006206F"/>
    <w:rsid w:val="00083F1D"/>
    <w:rsid w:val="00093C35"/>
    <w:rsid w:val="000F4C90"/>
    <w:rsid w:val="00113F4A"/>
    <w:rsid w:val="00161D4A"/>
    <w:rsid w:val="00164669"/>
    <w:rsid w:val="001A67B4"/>
    <w:rsid w:val="001E51FD"/>
    <w:rsid w:val="00222C2E"/>
    <w:rsid w:val="0023614B"/>
    <w:rsid w:val="00237DD9"/>
    <w:rsid w:val="002576FB"/>
    <w:rsid w:val="00284ADB"/>
    <w:rsid w:val="002935BD"/>
    <w:rsid w:val="002B46DA"/>
    <w:rsid w:val="002C0238"/>
    <w:rsid w:val="002D603D"/>
    <w:rsid w:val="002E4E16"/>
    <w:rsid w:val="00303176"/>
    <w:rsid w:val="00305280"/>
    <w:rsid w:val="00321356"/>
    <w:rsid w:val="00321E48"/>
    <w:rsid w:val="003317E2"/>
    <w:rsid w:val="00336644"/>
    <w:rsid w:val="00341966"/>
    <w:rsid w:val="00352C6C"/>
    <w:rsid w:val="003668C7"/>
    <w:rsid w:val="00384D04"/>
    <w:rsid w:val="003924F2"/>
    <w:rsid w:val="003A4565"/>
    <w:rsid w:val="003B2C76"/>
    <w:rsid w:val="003B5C4B"/>
    <w:rsid w:val="003D5B65"/>
    <w:rsid w:val="003E03A1"/>
    <w:rsid w:val="003F524B"/>
    <w:rsid w:val="003F7E83"/>
    <w:rsid w:val="00403B0D"/>
    <w:rsid w:val="004154C5"/>
    <w:rsid w:val="00422877"/>
    <w:rsid w:val="00433EC8"/>
    <w:rsid w:val="00442BC4"/>
    <w:rsid w:val="00466F68"/>
    <w:rsid w:val="00474416"/>
    <w:rsid w:val="004F0300"/>
    <w:rsid w:val="004F3C32"/>
    <w:rsid w:val="00514574"/>
    <w:rsid w:val="00531C27"/>
    <w:rsid w:val="0053312A"/>
    <w:rsid w:val="00537C7D"/>
    <w:rsid w:val="005552D3"/>
    <w:rsid w:val="005708E2"/>
    <w:rsid w:val="00581EF7"/>
    <w:rsid w:val="005A60A8"/>
    <w:rsid w:val="005A7F38"/>
    <w:rsid w:val="005B7B37"/>
    <w:rsid w:val="005D10EF"/>
    <w:rsid w:val="005D405D"/>
    <w:rsid w:val="005F25EC"/>
    <w:rsid w:val="00602F98"/>
    <w:rsid w:val="006221A7"/>
    <w:rsid w:val="00657A50"/>
    <w:rsid w:val="00673CCA"/>
    <w:rsid w:val="00677D6A"/>
    <w:rsid w:val="0068608F"/>
    <w:rsid w:val="0069413D"/>
    <w:rsid w:val="006A15E1"/>
    <w:rsid w:val="006B1E96"/>
    <w:rsid w:val="00703B1E"/>
    <w:rsid w:val="0073744B"/>
    <w:rsid w:val="00784D71"/>
    <w:rsid w:val="00786731"/>
    <w:rsid w:val="0079006C"/>
    <w:rsid w:val="00791A9A"/>
    <w:rsid w:val="007944B0"/>
    <w:rsid w:val="007A4D4E"/>
    <w:rsid w:val="00804477"/>
    <w:rsid w:val="00841DA0"/>
    <w:rsid w:val="008573AE"/>
    <w:rsid w:val="00865B73"/>
    <w:rsid w:val="0088173E"/>
    <w:rsid w:val="00884823"/>
    <w:rsid w:val="008A3356"/>
    <w:rsid w:val="008B6693"/>
    <w:rsid w:val="008C1843"/>
    <w:rsid w:val="008D480D"/>
    <w:rsid w:val="008E65E6"/>
    <w:rsid w:val="00921C63"/>
    <w:rsid w:val="009371C5"/>
    <w:rsid w:val="0098445B"/>
    <w:rsid w:val="009845BB"/>
    <w:rsid w:val="009C232C"/>
    <w:rsid w:val="009C405A"/>
    <w:rsid w:val="009D54E2"/>
    <w:rsid w:val="00A05358"/>
    <w:rsid w:val="00A07C23"/>
    <w:rsid w:val="00A77310"/>
    <w:rsid w:val="00A80549"/>
    <w:rsid w:val="00A94A3B"/>
    <w:rsid w:val="00AA2309"/>
    <w:rsid w:val="00AB06A4"/>
    <w:rsid w:val="00AC5436"/>
    <w:rsid w:val="00AC6447"/>
    <w:rsid w:val="00AE170F"/>
    <w:rsid w:val="00AE1899"/>
    <w:rsid w:val="00B20F4D"/>
    <w:rsid w:val="00B42589"/>
    <w:rsid w:val="00B52B2A"/>
    <w:rsid w:val="00B74A07"/>
    <w:rsid w:val="00BD2134"/>
    <w:rsid w:val="00C039AA"/>
    <w:rsid w:val="00C14EA7"/>
    <w:rsid w:val="00C24F23"/>
    <w:rsid w:val="00C26F4B"/>
    <w:rsid w:val="00C37EF8"/>
    <w:rsid w:val="00C55289"/>
    <w:rsid w:val="00C631D2"/>
    <w:rsid w:val="00C74943"/>
    <w:rsid w:val="00C82136"/>
    <w:rsid w:val="00CB3E7F"/>
    <w:rsid w:val="00CC4492"/>
    <w:rsid w:val="00CC6221"/>
    <w:rsid w:val="00CD2AF9"/>
    <w:rsid w:val="00CD6D41"/>
    <w:rsid w:val="00CF0BD8"/>
    <w:rsid w:val="00D1568E"/>
    <w:rsid w:val="00D278F3"/>
    <w:rsid w:val="00D4330D"/>
    <w:rsid w:val="00D75532"/>
    <w:rsid w:val="00DA6114"/>
    <w:rsid w:val="00DA792A"/>
    <w:rsid w:val="00DE3D06"/>
    <w:rsid w:val="00DE4DAD"/>
    <w:rsid w:val="00DE64B8"/>
    <w:rsid w:val="00DF2A0A"/>
    <w:rsid w:val="00DF570A"/>
    <w:rsid w:val="00E03F0F"/>
    <w:rsid w:val="00E1358B"/>
    <w:rsid w:val="00E44DF8"/>
    <w:rsid w:val="00E46323"/>
    <w:rsid w:val="00E55783"/>
    <w:rsid w:val="00E6108B"/>
    <w:rsid w:val="00E84ACD"/>
    <w:rsid w:val="00E913A5"/>
    <w:rsid w:val="00EB5895"/>
    <w:rsid w:val="00ED143B"/>
    <w:rsid w:val="00EE5887"/>
    <w:rsid w:val="00F00A24"/>
    <w:rsid w:val="00F40FA5"/>
    <w:rsid w:val="00F63657"/>
    <w:rsid w:val="00F71B8C"/>
    <w:rsid w:val="00F76330"/>
    <w:rsid w:val="00F80C75"/>
    <w:rsid w:val="00F93A6D"/>
    <w:rsid w:val="00FB49F2"/>
    <w:rsid w:val="00FE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1D"/>
  </w:style>
  <w:style w:type="paragraph" w:styleId="1">
    <w:name w:val="heading 1"/>
    <w:basedOn w:val="a"/>
    <w:next w:val="a"/>
    <w:link w:val="10"/>
    <w:uiPriority w:val="9"/>
    <w:qFormat/>
    <w:rsid w:val="00083F1D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F1D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F1D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F1D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F1D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F1D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F1D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F1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F1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F1D"/>
    <w:rPr>
      <w:rFonts w:eastAsiaTheme="majorEastAsia" w:cstheme="majorBidi"/>
      <w:caps/>
      <w:color w:val="833C0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F1D"/>
    <w:rPr>
      <w:caps/>
      <w:color w:val="833C0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83F1D"/>
    <w:rPr>
      <w:rFonts w:eastAsiaTheme="majorEastAsia" w:cstheme="majorBidi"/>
      <w:caps/>
      <w:color w:val="823B0B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83F1D"/>
    <w:rPr>
      <w:rFonts w:eastAsiaTheme="majorEastAsia" w:cstheme="majorBidi"/>
      <w:caps/>
      <w:color w:val="823B0B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83F1D"/>
    <w:rPr>
      <w:rFonts w:eastAsiaTheme="majorEastAsia" w:cstheme="majorBidi"/>
      <w:caps/>
      <w:color w:val="823B0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83F1D"/>
    <w:rPr>
      <w:rFonts w:eastAsiaTheme="majorEastAsia" w:cstheme="majorBidi"/>
      <w:caps/>
      <w:color w:val="C45911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83F1D"/>
    <w:rPr>
      <w:rFonts w:eastAsiaTheme="majorEastAsia" w:cstheme="majorBidi"/>
      <w:i/>
      <w:iCs/>
      <w:caps/>
      <w:color w:val="C45911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83F1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3F1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83F1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3F1D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83F1D"/>
    <w:rPr>
      <w:rFonts w:eastAsiaTheme="majorEastAsia" w:cstheme="majorBidi"/>
      <w:caps/>
      <w:color w:val="833C0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83F1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83F1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83F1D"/>
    <w:rPr>
      <w:b/>
      <w:bCs/>
      <w:color w:val="C45911" w:themeColor="accent2" w:themeShade="BF"/>
      <w:spacing w:val="5"/>
    </w:rPr>
  </w:style>
  <w:style w:type="character" w:styleId="a9">
    <w:name w:val="Emphasis"/>
    <w:uiPriority w:val="20"/>
    <w:qFormat/>
    <w:rsid w:val="00083F1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83F1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83F1D"/>
  </w:style>
  <w:style w:type="paragraph" w:styleId="ac">
    <w:name w:val="List Paragraph"/>
    <w:basedOn w:val="a"/>
    <w:uiPriority w:val="34"/>
    <w:qFormat/>
    <w:rsid w:val="00083F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F1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83F1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83F1D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83F1D"/>
    <w:rPr>
      <w:rFonts w:eastAsiaTheme="majorEastAsia" w:cstheme="majorBidi"/>
      <w:caps/>
      <w:color w:val="823B0B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83F1D"/>
    <w:rPr>
      <w:i/>
      <w:iCs/>
    </w:rPr>
  </w:style>
  <w:style w:type="character" w:styleId="af0">
    <w:name w:val="Intense Emphasis"/>
    <w:uiPriority w:val="21"/>
    <w:qFormat/>
    <w:rsid w:val="00083F1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83F1D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af2">
    <w:name w:val="Intense Reference"/>
    <w:uiPriority w:val="32"/>
    <w:qFormat/>
    <w:rsid w:val="00083F1D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3">
    <w:name w:val="Book Title"/>
    <w:uiPriority w:val="33"/>
    <w:qFormat/>
    <w:rsid w:val="00083F1D"/>
    <w:rPr>
      <w:caps/>
      <w:color w:val="823B0B" w:themeColor="accent2" w:themeShade="7F"/>
      <w:spacing w:val="5"/>
      <w:u w:color="823B0B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83F1D"/>
    <w:pPr>
      <w:outlineLvl w:val="9"/>
    </w:pPr>
  </w:style>
  <w:style w:type="paragraph" w:styleId="af5">
    <w:name w:val="Normal (Web)"/>
    <w:basedOn w:val="a"/>
    <w:uiPriority w:val="99"/>
    <w:unhideWhenUsed/>
    <w:rsid w:val="00E4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Основной текст (2)_"/>
    <w:basedOn w:val="a0"/>
    <w:link w:val="24"/>
    <w:locked/>
    <w:rsid w:val="0098445B"/>
    <w:rPr>
      <w:rFonts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8445B"/>
    <w:pPr>
      <w:widowControl w:val="0"/>
      <w:shd w:val="clear" w:color="auto" w:fill="FFFFFF"/>
      <w:spacing w:before="120" w:line="317" w:lineRule="exact"/>
      <w:ind w:hanging="160"/>
    </w:pPr>
    <w:rPr>
      <w:rFonts w:cs="Times New Roman"/>
      <w:sz w:val="28"/>
      <w:szCs w:val="28"/>
    </w:rPr>
  </w:style>
  <w:style w:type="character" w:styleId="af6">
    <w:name w:val="Hyperlink"/>
    <w:basedOn w:val="a0"/>
    <w:uiPriority w:val="99"/>
    <w:semiHidden/>
    <w:unhideWhenUsed/>
    <w:rsid w:val="003E03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8C196-2644-47A2-8ADF-B2683486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User;АНАЛИЗ ЗАБОЛЕВАЕМОСТИ - 9 МЕС</dc:creator>
  <cp:lastModifiedBy>User</cp:lastModifiedBy>
  <cp:revision>2</cp:revision>
  <cp:lastPrinted>2020-07-23T06:09:00Z</cp:lastPrinted>
  <dcterms:created xsi:type="dcterms:W3CDTF">2020-07-23T06:10:00Z</dcterms:created>
  <dcterms:modified xsi:type="dcterms:W3CDTF">2020-07-23T06:10:00Z</dcterms:modified>
</cp:coreProperties>
</file>