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B" w:rsidRPr="008A2739" w:rsidRDefault="00BA76F9" w:rsidP="008A27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>АНАЛИЗ ДЕЯТЕЛЬНОСТИ ОТДЕЛЕНИЯ ОБЩЕСТВЕННОГО ЗДОРОВЬЯ ЗА 2019 ГОД</w:t>
      </w:r>
    </w:p>
    <w:p w:rsidR="008A2739" w:rsidRPr="008A2739" w:rsidRDefault="008A2739" w:rsidP="008A273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>В порядке реализации цели № 3 ЦУР «Обеспечение ЗОЖ и содействие благополучию для всех в любом возрасте» в 2019 году медицинскими работниками Кобринского района выполнена определенная работа по проводимым широкомасштабным мероприятиям:</w:t>
      </w:r>
    </w:p>
    <w:p w:rsidR="008A2739" w:rsidRPr="000B5D9F" w:rsidRDefault="008A2739" w:rsidP="000B5D9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</w:pP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В ходе реализации профилактического проекта «Здоровый город в </w:t>
      </w:r>
      <w:proofErr w:type="gramStart"/>
      <w:r w:rsidRPr="008A2739">
        <w:rPr>
          <w:rFonts w:ascii="Times New Roman" w:hAnsi="Times New Roman" w:cs="Times New Roman"/>
          <w:spacing w:val="-4"/>
          <w:sz w:val="32"/>
          <w:szCs w:val="32"/>
        </w:rPr>
        <w:t>г</w:t>
      </w:r>
      <w:proofErr w:type="gramEnd"/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. </w:t>
      </w:r>
      <w:proofErr w:type="spellStart"/>
      <w:r w:rsidRPr="008A2739">
        <w:rPr>
          <w:rFonts w:ascii="Times New Roman" w:hAnsi="Times New Roman" w:cs="Times New Roman"/>
          <w:spacing w:val="-4"/>
          <w:sz w:val="32"/>
          <w:szCs w:val="32"/>
        </w:rPr>
        <w:t>Кобрине</w:t>
      </w:r>
      <w:proofErr w:type="spellEnd"/>
      <w:r w:rsidRPr="008A2739">
        <w:rPr>
          <w:rFonts w:ascii="Times New Roman" w:hAnsi="Times New Roman" w:cs="Times New Roman"/>
          <w:spacing w:val="-4"/>
          <w:sz w:val="32"/>
          <w:szCs w:val="32"/>
        </w:rPr>
        <w:t>» на 2015-2019 гг. в 2019 г. достигнуты следующие результаты:</w:t>
      </w:r>
      <w:r w:rsidRPr="008A2739">
        <w:rPr>
          <w:rFonts w:ascii="Times New Roman" w:hAnsi="Times New Roman" w:cs="Times New Roman"/>
          <w:i/>
          <w:spacing w:val="-4"/>
          <w:sz w:val="32"/>
          <w:szCs w:val="32"/>
        </w:rPr>
        <w:t xml:space="preserve">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проведено </w:t>
      </w:r>
      <w:r w:rsidRPr="008A2739">
        <w:rPr>
          <w:rFonts w:ascii="Times New Roman" w:hAnsi="Times New Roman" w:cs="Times New Roman"/>
          <w:spacing w:val="-6"/>
          <w:sz w:val="32"/>
          <w:szCs w:val="32"/>
        </w:rPr>
        <w:t>910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мероприятий, в которых приняло участие 75.112 человек (88,5 % от всего населения). Среди учащихся и педагогов школ с участием психологов и медицинских работников проведено 229 обучающих тренинга, которыми охвачено 3043 (28,3%) учащихся.  В порядке активизации здорового образа жизни среди населения </w:t>
      </w:r>
      <w:proofErr w:type="gramStart"/>
      <w:r w:rsidRPr="008A2739">
        <w:rPr>
          <w:rFonts w:ascii="Times New Roman" w:hAnsi="Times New Roman" w:cs="Times New Roman"/>
          <w:spacing w:val="-4"/>
          <w:sz w:val="32"/>
          <w:szCs w:val="32"/>
        </w:rPr>
        <w:t>г</w:t>
      </w:r>
      <w:proofErr w:type="gramEnd"/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. Кобрина эксплуатируется 13,2 км велодорожек и спортивный стадион по ул. </w:t>
      </w:r>
      <w:proofErr w:type="spellStart"/>
      <w:r w:rsidRPr="008A2739">
        <w:rPr>
          <w:rFonts w:ascii="Times New Roman" w:hAnsi="Times New Roman" w:cs="Times New Roman"/>
          <w:spacing w:val="-4"/>
          <w:sz w:val="32"/>
          <w:szCs w:val="32"/>
        </w:rPr>
        <w:t>Настасича</w:t>
      </w:r>
      <w:proofErr w:type="spellEnd"/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с открытыми кортами и тренажерами.</w:t>
      </w:r>
      <w:r w:rsidR="004A0E9F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proofErr w:type="gramStart"/>
      <w:r w:rsidRPr="000B5D9F">
        <w:rPr>
          <w:rFonts w:ascii="Times New Roman" w:hAnsi="Times New Roman" w:cs="Times New Roman"/>
          <w:spacing w:val="-4"/>
          <w:sz w:val="32"/>
          <w:szCs w:val="32"/>
        </w:rPr>
        <w:t>В соответствии с Приказом Министерства здравоохранения Республики Беларусь от 01.07.2011 №</w:t>
      </w:r>
      <w:r w:rsidR="009D79EE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0B5D9F">
        <w:rPr>
          <w:rFonts w:ascii="Times New Roman" w:hAnsi="Times New Roman" w:cs="Times New Roman"/>
          <w:spacing w:val="-4"/>
          <w:sz w:val="32"/>
          <w:szCs w:val="32"/>
        </w:rPr>
        <w:t>710  и Постановлением</w:t>
      </w:r>
      <w:r w:rsidR="000B5D9F" w:rsidRPr="000B5D9F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0B5D9F" w:rsidRPr="000B5D9F">
        <w:rPr>
          <w:rFonts w:ascii="Times New Roman" w:hAnsi="Times New Roman" w:cs="Times New Roman"/>
          <w:sz w:val="32"/>
          <w:szCs w:val="32"/>
        </w:rPr>
        <w:t>МЗ РБ от 03.11.2011 №111 «О внесении дополнений и изменений в некоторые санитарные нормы, правила и гигиенические нормативы» п</w:t>
      </w:r>
      <w:r w:rsidRPr="000B5D9F">
        <w:rPr>
          <w:rFonts w:ascii="Times New Roman" w:hAnsi="Times New Roman" w:cs="Times New Roman"/>
          <w:spacing w:val="-4"/>
          <w:sz w:val="32"/>
          <w:szCs w:val="32"/>
        </w:rPr>
        <w:t>родолжена работа в части охвата объектов проверками по  выявлению нарушений и принятию адекватных мер в рамках мониторинга по выполнению требований ТНПА в части запрета курения: на территории Кобринского района</w:t>
      </w:r>
      <w:proofErr w:type="gramEnd"/>
      <w:r w:rsidRPr="000B5D9F">
        <w:rPr>
          <w:rFonts w:ascii="Times New Roman" w:hAnsi="Times New Roman" w:cs="Times New Roman"/>
          <w:spacing w:val="-4"/>
          <w:sz w:val="32"/>
          <w:szCs w:val="32"/>
        </w:rPr>
        <w:t xml:space="preserve"> обследовано  628 (2018году – 588)</w:t>
      </w:r>
      <w:r w:rsidRPr="000B5D9F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 xml:space="preserve"> объектов.</w:t>
      </w:r>
      <w:r w:rsidRPr="000B5D9F">
        <w:rPr>
          <w:rFonts w:ascii="Times New Roman" w:hAnsi="Times New Roman" w:cs="Times New Roman"/>
          <w:bCs/>
          <w:color w:val="FF0000"/>
          <w:spacing w:val="-4"/>
          <w:sz w:val="32"/>
          <w:szCs w:val="32"/>
        </w:rPr>
        <w:t xml:space="preserve"> </w:t>
      </w:r>
      <w:r w:rsidRPr="000B5D9F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 xml:space="preserve">Охват объектов проверками составил 82,4 % </w:t>
      </w:r>
      <w:r w:rsidRPr="000B5D9F">
        <w:rPr>
          <w:rFonts w:ascii="Times New Roman" w:hAnsi="Times New Roman" w:cs="Times New Roman"/>
          <w:bCs/>
          <w:spacing w:val="-4"/>
          <w:sz w:val="32"/>
          <w:szCs w:val="32"/>
        </w:rPr>
        <w:t>(в 201</w:t>
      </w:r>
      <w:r w:rsidR="009D79EE">
        <w:rPr>
          <w:rFonts w:ascii="Times New Roman" w:hAnsi="Times New Roman" w:cs="Times New Roman"/>
          <w:bCs/>
          <w:spacing w:val="-4"/>
          <w:sz w:val="32"/>
          <w:szCs w:val="32"/>
        </w:rPr>
        <w:t>8</w:t>
      </w:r>
      <w:r w:rsidRPr="000B5D9F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году – 77,0%).</w:t>
      </w:r>
      <w:r w:rsidRPr="000B5D9F">
        <w:rPr>
          <w:rFonts w:ascii="Times New Roman" w:hAnsi="Times New Roman" w:cs="Times New Roman"/>
          <w:bCs/>
          <w:color w:val="FF0000"/>
          <w:spacing w:val="-4"/>
          <w:sz w:val="32"/>
          <w:szCs w:val="32"/>
        </w:rPr>
        <w:t xml:space="preserve"> </w:t>
      </w:r>
      <w:r w:rsidRPr="000B5D9F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 xml:space="preserve">В 2019 году выявлен 1 случай  нарушения запрета курения, </w:t>
      </w:r>
      <w:r w:rsidRPr="009D79EE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>составлен 1 протокол</w:t>
      </w:r>
      <w:r w:rsidRPr="000B5D9F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 xml:space="preserve"> на руководителя предприятия на сумму 828,5 рубля и подготовлена 1 рекомендация (2018 году – 4 нарушения ан сумму 667,0 руб</w:t>
      </w:r>
      <w:r w:rsidR="009D79EE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>л</w:t>
      </w:r>
      <w:r w:rsidRPr="000B5D9F">
        <w:rPr>
          <w:rFonts w:ascii="Times New Roman" w:hAnsi="Times New Roman" w:cs="Times New Roman"/>
          <w:bCs/>
          <w:color w:val="000000" w:themeColor="text1"/>
          <w:spacing w:val="-4"/>
          <w:sz w:val="32"/>
          <w:szCs w:val="32"/>
        </w:rPr>
        <w:t>ей и 4 рекомендации).</w:t>
      </w:r>
    </w:p>
    <w:p w:rsidR="008A2739" w:rsidRPr="008A2739" w:rsidRDefault="008A2739" w:rsidP="008A273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8A2739">
        <w:rPr>
          <w:rFonts w:ascii="Times New Roman" w:hAnsi="Times New Roman" w:cs="Times New Roman"/>
          <w:spacing w:val="4"/>
          <w:sz w:val="32"/>
          <w:szCs w:val="32"/>
        </w:rPr>
        <w:t xml:space="preserve">Осуществляется информирование населения </w:t>
      </w:r>
      <w:r w:rsidRPr="008A2739">
        <w:rPr>
          <w:rFonts w:ascii="Times New Roman" w:hAnsi="Times New Roman" w:cs="Times New Roman"/>
          <w:sz w:val="32"/>
          <w:szCs w:val="32"/>
        </w:rPr>
        <w:t>района</w:t>
      </w:r>
      <w:r w:rsidRPr="008A2739">
        <w:rPr>
          <w:rFonts w:ascii="Times New Roman" w:hAnsi="Times New Roman" w:cs="Times New Roman"/>
          <w:spacing w:val="4"/>
          <w:sz w:val="32"/>
          <w:szCs w:val="32"/>
        </w:rPr>
        <w:t xml:space="preserve"> по вопросам профилактики заболеваний через средства массовой информации.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Опубликованы статьи в районной газете: 2015 г. – 157, 2016 г. – 212, 2017 г. – 215, 2018 г. – </w: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2pt;margin-top:43.65pt;width:0;height:412.45pt;z-index:-251656192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27" type="#_x0000_t32" style="position:absolute;left:0;text-align:left;margin-left:-102pt;margin-top:43.65pt;width:0;height:412.45pt;z-index:-251655168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215,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>2019г. – 210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(в т.ч. 36 подготовленных, но не опубликованных).  Проведены радиовыступления: 2015 г. – 86, 2016 г. – 96, 2017 г. – 101, 2018 г. – </w: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pict>
          <v:shape id="_x0000_s1028" type="#_x0000_t32" style="position:absolute;left:0;text-align:left;margin-left:-102pt;margin-top:43.65pt;width:0;height:412.45pt;z-index:-251654144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29" type="#_x0000_t32" style="position:absolute;left:0;text-align:left;margin-left:-102pt;margin-top:43.65pt;width:0;height:412.45pt;z-index:-251653120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109,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>2019г. - 111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. Организованы телевыступления: 2015г. – 180, 2016 г. – 7, 2017 г. – 31,  2018 г. – </w: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0" type="#_x0000_t32" style="position:absolute;left:0;text-align:left;margin-left:-102pt;margin-top:43.65pt;width:0;height:412.45pt;z-index:-251652096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1" type="#_x0000_t32" style="position:absolute;left:0;text-align:left;margin-left:-102pt;margin-top:43.65pt;width:0;height:412.45pt;z-index:-251651072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>10 (</w:t>
      </w:r>
      <w:proofErr w:type="spellStart"/>
      <w:r w:rsidRPr="008A2739">
        <w:rPr>
          <w:rFonts w:ascii="Times New Roman" w:hAnsi="Times New Roman" w:cs="Times New Roman"/>
          <w:spacing w:val="-4"/>
          <w:sz w:val="32"/>
          <w:szCs w:val="32"/>
        </w:rPr>
        <w:t>Кобрин-ТВ</w:t>
      </w:r>
      <w:proofErr w:type="spellEnd"/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не функционирует),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>2019г. – 1(телеканал СТВ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). </w:t>
      </w:r>
    </w:p>
    <w:p w:rsidR="008A2739" w:rsidRPr="009D79EE" w:rsidRDefault="008A2739" w:rsidP="008A2739">
      <w:pPr>
        <w:spacing w:after="0"/>
        <w:ind w:firstLine="708"/>
        <w:jc w:val="both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>Отмечается увеличение по размещению на сайтах (</w:t>
      </w:r>
      <w:r w:rsidRPr="008A2739">
        <w:rPr>
          <w:rFonts w:ascii="Times New Roman" w:hAnsi="Times New Roman" w:cs="Times New Roman"/>
          <w:bCs/>
          <w:sz w:val="32"/>
          <w:szCs w:val="32"/>
        </w:rPr>
        <w:t>Кобринского</w:t>
      </w:r>
      <w:r w:rsidRPr="008A2739">
        <w:rPr>
          <w:rFonts w:ascii="Times New Roman" w:hAnsi="Times New Roman" w:cs="Times New Roman"/>
          <w:sz w:val="32"/>
          <w:szCs w:val="32"/>
        </w:rPr>
        <w:t xml:space="preserve"> зонального ЦГиЭ</w:t>
      </w:r>
      <w:r w:rsidRPr="008A2739">
        <w:rPr>
          <w:rFonts w:ascii="Times New Roman" w:hAnsi="Times New Roman" w:cs="Times New Roman"/>
          <w:i/>
          <w:spacing w:val="-4"/>
          <w:sz w:val="32"/>
          <w:szCs w:val="32"/>
        </w:rPr>
        <w:t>,</w:t>
      </w:r>
      <w:r w:rsidRPr="008A2739">
        <w:rPr>
          <w:rFonts w:ascii="Times New Roman" w:hAnsi="Times New Roman" w:cs="Times New Roman"/>
          <w:sz w:val="32"/>
          <w:szCs w:val="32"/>
        </w:rPr>
        <w:t xml:space="preserve"> «Кобрин - Сити», Кобринской ЦРБ)</w:t>
      </w:r>
      <w:r w:rsidRPr="008A2739">
        <w:rPr>
          <w:rFonts w:ascii="Times New Roman" w:hAnsi="Times New Roman" w:cs="Times New Roman"/>
          <w:i/>
          <w:spacing w:val="-4"/>
          <w:sz w:val="32"/>
          <w:szCs w:val="32"/>
        </w:rPr>
        <w:t xml:space="preserve"> </w:t>
      </w:r>
      <w:r w:rsidRPr="008A2739">
        <w:rPr>
          <w:rFonts w:ascii="Times New Roman" w:hAnsi="Times New Roman" w:cs="Times New Roman"/>
          <w:sz w:val="32"/>
          <w:szCs w:val="32"/>
        </w:rPr>
        <w:t xml:space="preserve">информационных материалов по ФЗОЖ, информаций о мероприятиях, проводимых в рамках ЕДЗ, рекламных афиш: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2015 г. –186, 2016 г. – 190, 2017 г.– 257, 2018 г. – </w:t>
      </w:r>
      <w:r w:rsidR="005C62D1" w:rsidRPr="005C62D1">
        <w:rPr>
          <w:rFonts w:ascii="Times New Roman" w:hAnsi="Times New Roman" w:cs="Times New Roman"/>
          <w:noProof/>
          <w:sz w:val="32"/>
          <w:szCs w:val="32"/>
          <w:lang w:val="en-US"/>
        </w:rPr>
        <w:pict>
          <v:shape id="_x0000_s1032" type="#_x0000_t32" style="position:absolute;left:0;text-align:left;margin-left:-102pt;margin-top:43.65pt;width:0;height:412.45pt;z-index:-251650048;mso-position-horizontal-relative:text;mso-position-vertical-relative:text" o:connectortype="straight" strokecolor="#f2f2f2" strokeweight="3pt">
            <v:shadow on="t" type="perspective" color="#243f60" opacity=".5" offset="1pt" offset2="-1pt"/>
          </v:shape>
        </w:pic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302,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>2019г. - 343.</w:t>
      </w:r>
    </w:p>
    <w:p w:rsidR="008A2739" w:rsidRPr="008A2739" w:rsidRDefault="008A2739" w:rsidP="008A2739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>Выполняются показатели тиражирования информационно-образовательных материалов для населения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(</w:t>
      </w:r>
      <w:r w:rsidRPr="008A2739">
        <w:rPr>
          <w:rFonts w:ascii="Times New Roman" w:hAnsi="Times New Roman" w:cs="Times New Roman"/>
          <w:sz w:val="32"/>
          <w:szCs w:val="32"/>
        </w:rPr>
        <w:t xml:space="preserve">из расчета 700 экз. на 1 тыс. населения – 59710 экземпляров):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2015 г. – 69027, 2016 г. – 62802, 2017 г. – 59818, 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 xml:space="preserve">2019г. – 56833 экз. (несколько ниже 2018 года – 58126 </w:t>
      </w:r>
      <w:proofErr w:type="spellStart"/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>экз</w:t>
      </w:r>
      <w:proofErr w:type="spellEnd"/>
      <w:proofErr w:type="gramStart"/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.</w:t>
      </w:r>
      <w:proofErr w:type="gramEnd"/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– по причине снижения численности населения района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). </w:t>
      </w:r>
    </w:p>
    <w:p w:rsidR="008A2739" w:rsidRPr="008A2739" w:rsidRDefault="008A2739" w:rsidP="008A2739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A2739">
        <w:rPr>
          <w:rFonts w:ascii="Times New Roman" w:hAnsi="Times New Roman" w:cs="Times New Roman"/>
          <w:sz w:val="32"/>
          <w:szCs w:val="32"/>
        </w:rPr>
        <w:t xml:space="preserve">Во исполнение приказа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>Министерства здравоохранения Республики Беларусь</w:t>
      </w:r>
      <w:r w:rsidRPr="008A2739">
        <w:rPr>
          <w:rFonts w:ascii="Times New Roman" w:hAnsi="Times New Roman" w:cs="Times New Roman"/>
          <w:sz w:val="32"/>
          <w:szCs w:val="32"/>
        </w:rPr>
        <w:t xml:space="preserve"> №1160 от 15.12.2009 «Об информационной работе с населением» и в соответствие с утверждённой тематикой Всемирных и Единых дней здоровья проводится комплекс информационно-образовательных мероприятий с участием различных специалистов (медицинских работников, работников РОВД, об</w:t>
      </w:r>
      <w:r w:rsidR="009D79EE">
        <w:rPr>
          <w:rFonts w:ascii="Times New Roman" w:hAnsi="Times New Roman" w:cs="Times New Roman"/>
          <w:sz w:val="32"/>
          <w:szCs w:val="32"/>
        </w:rPr>
        <w:t>разования, культуры, БРСМ)</w:t>
      </w:r>
      <w:r w:rsidRPr="008A2739">
        <w:rPr>
          <w:rFonts w:ascii="Times New Roman" w:hAnsi="Times New Roman" w:cs="Times New Roman"/>
          <w:sz w:val="32"/>
          <w:szCs w:val="32"/>
        </w:rPr>
        <w:t xml:space="preserve">: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2015 г. – 51, 2016 г. – 82, 2017 г. – 121, 2018 г. – 191, 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 xml:space="preserve">2019 году </w:t>
      </w:r>
      <w:r w:rsidR="009D79EE">
        <w:rPr>
          <w:rFonts w:ascii="Times New Roman" w:hAnsi="Times New Roman" w:cs="Times New Roman"/>
          <w:b/>
          <w:spacing w:val="-4"/>
          <w:sz w:val="32"/>
          <w:szCs w:val="32"/>
        </w:rPr>
        <w:t>–</w:t>
      </w:r>
      <w:r w:rsidRPr="009D79EE">
        <w:rPr>
          <w:rFonts w:ascii="Times New Roman" w:hAnsi="Times New Roman" w:cs="Times New Roman"/>
          <w:b/>
          <w:spacing w:val="-4"/>
          <w:sz w:val="32"/>
          <w:szCs w:val="32"/>
        </w:rPr>
        <w:t xml:space="preserve"> 18</w:t>
      </w:r>
      <w:r w:rsidRPr="009D79EE">
        <w:rPr>
          <w:rFonts w:ascii="Times New Roman" w:hAnsi="Times New Roman" w:cs="Times New Roman"/>
          <w:spacing w:val="-4"/>
          <w:sz w:val="32"/>
          <w:szCs w:val="32"/>
        </w:rPr>
        <w:t>7</w:t>
      </w:r>
      <w:r w:rsidR="009D79EE" w:rsidRPr="009D79EE">
        <w:rPr>
          <w:rFonts w:ascii="Times New Roman" w:hAnsi="Times New Roman" w:cs="Times New Roman"/>
          <w:sz w:val="32"/>
          <w:szCs w:val="32"/>
        </w:rPr>
        <w:t>9</w:t>
      </w:r>
      <w:r w:rsidR="009D79EE">
        <w:rPr>
          <w:rFonts w:ascii="Times New Roman" w:hAnsi="Times New Roman" w:cs="Times New Roman"/>
          <w:sz w:val="32"/>
          <w:szCs w:val="32"/>
        </w:rPr>
        <w:t xml:space="preserve"> (школьные акции объединены в</w:t>
      </w:r>
      <w:proofErr w:type="gramEnd"/>
      <w:r w:rsidR="009D79E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D79EE">
        <w:rPr>
          <w:rFonts w:ascii="Times New Roman" w:hAnsi="Times New Roman" w:cs="Times New Roman"/>
          <w:sz w:val="32"/>
          <w:szCs w:val="32"/>
        </w:rPr>
        <w:t>1 мероприятие)</w:t>
      </w:r>
      <w:r w:rsidRPr="008A273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BA76F9" w:rsidRPr="008A2739" w:rsidRDefault="00BA76F9" w:rsidP="008A2739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 xml:space="preserve">В соответствии с планом реализации </w:t>
      </w:r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профилактических </w:t>
      </w:r>
      <w:r w:rsidRPr="008A2739">
        <w:rPr>
          <w:rFonts w:ascii="Times New Roman" w:hAnsi="Times New Roman" w:cs="Times New Roman"/>
          <w:sz w:val="32"/>
          <w:szCs w:val="32"/>
        </w:rPr>
        <w:t xml:space="preserve">проектов, направленных на профилактику неинфекционных заболеваний среди населения Брестской области, утвержденным 06.02.2018 заместителем председателя Брестского облисполкома, на протяжении 2019 года на территории района продолжает реализоваться ряд профилактических проектов, утвержденных заместителем председателя </w:t>
      </w:r>
      <w:r w:rsidRPr="008A2739">
        <w:rPr>
          <w:rFonts w:ascii="Times New Roman" w:hAnsi="Times New Roman" w:cs="Times New Roman"/>
          <w:bCs/>
          <w:sz w:val="32"/>
          <w:szCs w:val="32"/>
        </w:rPr>
        <w:t>Кобринск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>ого райисполкома</w:t>
      </w:r>
      <w:r w:rsidRPr="008A2739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8A2739">
        <w:rPr>
          <w:rFonts w:ascii="Times New Roman" w:hAnsi="Times New Roman" w:cs="Times New Roman"/>
          <w:sz w:val="32"/>
          <w:szCs w:val="32"/>
        </w:rPr>
        <w:t xml:space="preserve">«Мой выбор – жить с позитивом!», «Правильная осанка – залог здоровья», «Здоровое сердце – залог успеха!», «Школьное питание - здоровое и рациональное!», «Безвозмездное донорство начинается с меня!», «Предотврати болезнь – выбери жизнь!», «В защиту жизни!», «Школа – территория здоровья», «Мы - за безопасный отдых!». </w:t>
      </w:r>
      <w:proofErr w:type="gramEnd"/>
    </w:p>
    <w:p w:rsidR="00BA76F9" w:rsidRPr="008A2739" w:rsidRDefault="00BA76F9" w:rsidP="008A2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lastRenderedPageBreak/>
        <w:t xml:space="preserve">Реализацией профилактического проекта </w:t>
      </w:r>
      <w:r w:rsidRPr="009D79EE">
        <w:rPr>
          <w:rFonts w:ascii="Times New Roman" w:hAnsi="Times New Roman" w:cs="Times New Roman"/>
          <w:b/>
          <w:sz w:val="32"/>
          <w:szCs w:val="32"/>
        </w:rPr>
        <w:t>«Школьное питание - здоровое и рациональное!»</w:t>
      </w:r>
      <w:r w:rsidRPr="008A27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2739">
        <w:rPr>
          <w:rFonts w:ascii="Times New Roman" w:hAnsi="Times New Roman" w:cs="Times New Roman"/>
          <w:sz w:val="32"/>
          <w:szCs w:val="32"/>
        </w:rPr>
        <w:t>охвачены</w:t>
      </w:r>
      <w:proofErr w:type="gramEnd"/>
      <w:r w:rsidRPr="008A2739">
        <w:rPr>
          <w:rFonts w:ascii="Times New Roman" w:hAnsi="Times New Roman" w:cs="Times New Roman"/>
          <w:sz w:val="32"/>
          <w:szCs w:val="32"/>
        </w:rPr>
        <w:t xml:space="preserve"> 36 школ (100%). В 256 информационно-образовательных мероприятиях приняло участие 10434 участников (педагогов, родителей и учащихся – 97,1%). </w:t>
      </w:r>
      <w:r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За истекший период 2019 года в  общеобразовательных школах </w:t>
      </w:r>
      <w:r w:rsidRPr="008A2739">
        <w:rPr>
          <w:rFonts w:ascii="Times New Roman" w:hAnsi="Times New Roman" w:cs="Times New Roman"/>
          <w:sz w:val="32"/>
          <w:szCs w:val="32"/>
        </w:rPr>
        <w:t xml:space="preserve">проведено 259 мероприятий по реализации профилактического проекта </w:t>
      </w:r>
      <w:r w:rsidRPr="009D79EE">
        <w:rPr>
          <w:rFonts w:ascii="Times New Roman" w:hAnsi="Times New Roman" w:cs="Times New Roman"/>
          <w:b/>
          <w:sz w:val="32"/>
          <w:szCs w:val="32"/>
        </w:rPr>
        <w:t>«Правильная осанка – залог здоровья!»</w:t>
      </w:r>
      <w:r w:rsidRPr="008A2739">
        <w:rPr>
          <w:rFonts w:ascii="Times New Roman" w:hAnsi="Times New Roman" w:cs="Times New Roman"/>
          <w:sz w:val="32"/>
          <w:szCs w:val="32"/>
        </w:rPr>
        <w:t xml:space="preserve"> для детей в возрасте 6-17 лет и их родителей, в которых приняли участие 10409 учащихся (100% детей указанного возраста), родителей и педагогов. Хирургом (травматологом, ортопедом) осмотрено 852 детей, из них у 246 осмотренных детей выявлены нарушения (28,9%). Для </w:t>
      </w:r>
      <w:proofErr w:type="spellStart"/>
      <w:r w:rsidRPr="008A2739">
        <w:rPr>
          <w:rFonts w:ascii="Times New Roman" w:hAnsi="Times New Roman" w:cs="Times New Roman"/>
          <w:sz w:val="32"/>
          <w:szCs w:val="32"/>
        </w:rPr>
        <w:t>дообследования</w:t>
      </w:r>
      <w:proofErr w:type="spellEnd"/>
      <w:r w:rsidRPr="008A27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273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8A27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2739">
        <w:rPr>
          <w:rFonts w:ascii="Times New Roman" w:hAnsi="Times New Roman" w:cs="Times New Roman"/>
          <w:sz w:val="32"/>
          <w:szCs w:val="32"/>
        </w:rPr>
        <w:t>оптический</w:t>
      </w:r>
      <w:proofErr w:type="gramEnd"/>
      <w:r w:rsidRPr="008A2739">
        <w:rPr>
          <w:rFonts w:ascii="Times New Roman" w:hAnsi="Times New Roman" w:cs="Times New Roman"/>
          <w:sz w:val="32"/>
          <w:szCs w:val="32"/>
        </w:rPr>
        <w:t xml:space="preserve"> топограф направлен 84 ребенка, 173 - на педоскан. Обучено подбору конторок, парт, стульев 3680 детей, родителей – 1701, 854 - педагогов. </w:t>
      </w:r>
    </w:p>
    <w:p w:rsidR="00BA76F9" w:rsidRPr="008A2739" w:rsidRDefault="00BA76F9" w:rsidP="008A273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 xml:space="preserve">В рамках проекта </w:t>
      </w:r>
      <w:r w:rsidRPr="009D79EE">
        <w:rPr>
          <w:rFonts w:ascii="Times New Roman" w:hAnsi="Times New Roman" w:cs="Times New Roman"/>
          <w:b/>
          <w:sz w:val="32"/>
          <w:szCs w:val="32"/>
        </w:rPr>
        <w:t>«Здоровое сердце – залог успеха!»</w:t>
      </w:r>
      <w:r w:rsidRPr="008A2739">
        <w:rPr>
          <w:rFonts w:ascii="Times New Roman" w:hAnsi="Times New Roman" w:cs="Times New Roman"/>
          <w:sz w:val="32"/>
          <w:szCs w:val="32"/>
        </w:rPr>
        <w:t xml:space="preserve"> в 2019 году для работников организаций и предприятий Кобринского района проведено 42 мероприятия, в которых приняли участие 3006 человек, что соответствует 6,57% трудоспособного населения. В ходе проведения акции выявлено 573 человек (19,06%) с </w:t>
      </w:r>
      <w:proofErr w:type="gramStart"/>
      <w:r w:rsidRPr="008A2739">
        <w:rPr>
          <w:rFonts w:ascii="Times New Roman" w:hAnsi="Times New Roman" w:cs="Times New Roman"/>
          <w:sz w:val="32"/>
          <w:szCs w:val="32"/>
        </w:rPr>
        <w:t>повышенным</w:t>
      </w:r>
      <w:proofErr w:type="gramEnd"/>
      <w:r w:rsidRPr="008A2739">
        <w:rPr>
          <w:rFonts w:ascii="Times New Roman" w:hAnsi="Times New Roman" w:cs="Times New Roman"/>
          <w:sz w:val="32"/>
          <w:szCs w:val="32"/>
        </w:rPr>
        <w:t xml:space="preserve"> АД. Направлены для дальнейшего обследования 907 человек (30,2,%). </w:t>
      </w:r>
    </w:p>
    <w:p w:rsidR="00BA76F9" w:rsidRPr="008A2739" w:rsidRDefault="00BA76F9" w:rsidP="008A273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 xml:space="preserve">За 2019 года в рамках проекта </w:t>
      </w:r>
      <w:r w:rsidRPr="009D79EE">
        <w:rPr>
          <w:rFonts w:ascii="Times New Roman" w:hAnsi="Times New Roman" w:cs="Times New Roman"/>
          <w:b/>
          <w:sz w:val="32"/>
          <w:szCs w:val="32"/>
        </w:rPr>
        <w:t>«Безвозмездное донорство</w:t>
      </w:r>
      <w:r w:rsidRPr="008A2739">
        <w:rPr>
          <w:rFonts w:ascii="Times New Roman" w:hAnsi="Times New Roman" w:cs="Times New Roman"/>
          <w:sz w:val="32"/>
          <w:szCs w:val="32"/>
        </w:rPr>
        <w:t xml:space="preserve"> начинается с меня!» проведено 407 безвозмездных </w:t>
      </w:r>
      <w:proofErr w:type="spellStart"/>
      <w:r w:rsidRPr="008A2739">
        <w:rPr>
          <w:rFonts w:ascii="Times New Roman" w:hAnsi="Times New Roman" w:cs="Times New Roman"/>
          <w:sz w:val="32"/>
          <w:szCs w:val="32"/>
        </w:rPr>
        <w:t>донаций</w:t>
      </w:r>
      <w:proofErr w:type="spellEnd"/>
      <w:r w:rsidRPr="008A2739">
        <w:rPr>
          <w:rFonts w:ascii="Times New Roman" w:hAnsi="Times New Roman" w:cs="Times New Roman"/>
          <w:sz w:val="32"/>
          <w:szCs w:val="32"/>
        </w:rPr>
        <w:t xml:space="preserve"> крови (100% доведенного планом показателя за истекший период 2019 года), руководителей – 0, о чем информирован Совет по демографической безопасности Кобринского райисполкома. </w:t>
      </w:r>
    </w:p>
    <w:p w:rsidR="00BA76F9" w:rsidRPr="009D79EE" w:rsidRDefault="009D79EE" w:rsidP="008A273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A76F9" w:rsidRPr="008A2739">
        <w:rPr>
          <w:rFonts w:ascii="Times New Roman" w:hAnsi="Times New Roman" w:cs="Times New Roman"/>
          <w:sz w:val="32"/>
          <w:szCs w:val="32"/>
        </w:rPr>
        <w:t xml:space="preserve"> рамках консультативно-образовательного проекта </w:t>
      </w:r>
      <w:r w:rsidR="00BA76F9" w:rsidRPr="009D79EE">
        <w:rPr>
          <w:rFonts w:ascii="Times New Roman" w:hAnsi="Times New Roman" w:cs="Times New Roman"/>
          <w:b/>
          <w:spacing w:val="-4"/>
          <w:sz w:val="32"/>
          <w:szCs w:val="32"/>
        </w:rPr>
        <w:t>«Мой выбор - жить с позитивом!»</w:t>
      </w:r>
      <w:r w:rsidR="00BA76F9" w:rsidRPr="008A2739">
        <w:rPr>
          <w:rFonts w:ascii="Times New Roman" w:hAnsi="Times New Roman" w:cs="Times New Roman"/>
          <w:spacing w:val="-4"/>
          <w:sz w:val="32"/>
          <w:szCs w:val="32"/>
        </w:rPr>
        <w:t xml:space="preserve"> для детей в возрасте 10-17 лет и их родителей </w:t>
      </w:r>
      <w:r w:rsidR="00BA76F9" w:rsidRPr="008A2739">
        <w:rPr>
          <w:rFonts w:ascii="Times New Roman" w:hAnsi="Times New Roman" w:cs="Times New Roman"/>
          <w:sz w:val="32"/>
          <w:szCs w:val="32"/>
        </w:rPr>
        <w:t xml:space="preserve">проведено 330 мероприятий в учреждениях образования, в которых приняли участие 10750 учащихся (100% общего количества учащихся района). Психологи учреждений образования, ЦДП «Ориентир», психотерапевты и психиатры УЗ «Кобринская ЦРБ» в порядке </w:t>
      </w:r>
      <w:r w:rsidR="00BA76F9" w:rsidRPr="009D79EE">
        <w:rPr>
          <w:rFonts w:ascii="Times New Roman" w:hAnsi="Times New Roman" w:cs="Times New Roman"/>
          <w:b/>
          <w:sz w:val="32"/>
          <w:szCs w:val="32"/>
        </w:rPr>
        <w:t xml:space="preserve">229 тренинга определили уровень </w:t>
      </w:r>
      <w:proofErr w:type="spellStart"/>
      <w:r w:rsidR="00BA76F9" w:rsidRPr="009D79EE">
        <w:rPr>
          <w:rFonts w:ascii="Times New Roman" w:hAnsi="Times New Roman" w:cs="Times New Roman"/>
          <w:b/>
          <w:sz w:val="32"/>
          <w:szCs w:val="32"/>
        </w:rPr>
        <w:t>психоэмоционального</w:t>
      </w:r>
      <w:proofErr w:type="spellEnd"/>
      <w:r w:rsidR="00BA76F9" w:rsidRPr="009D79EE">
        <w:rPr>
          <w:rFonts w:ascii="Times New Roman" w:hAnsi="Times New Roman" w:cs="Times New Roman"/>
          <w:b/>
          <w:sz w:val="32"/>
          <w:szCs w:val="32"/>
        </w:rPr>
        <w:t xml:space="preserve"> состояния 3043 учащимся (28,3%).</w:t>
      </w:r>
    </w:p>
    <w:p w:rsidR="00BA76F9" w:rsidRPr="008A2739" w:rsidRDefault="00BA76F9" w:rsidP="008A2739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8A2739">
        <w:rPr>
          <w:rFonts w:ascii="Times New Roman" w:hAnsi="Times New Roman" w:cs="Times New Roman"/>
          <w:spacing w:val="-6"/>
          <w:sz w:val="32"/>
          <w:szCs w:val="32"/>
        </w:rPr>
        <w:lastRenderedPageBreak/>
        <w:t xml:space="preserve">В 150 мероприятиях профилактического проекта </w:t>
      </w:r>
      <w:r w:rsidRPr="009D79EE">
        <w:rPr>
          <w:rFonts w:ascii="Times New Roman" w:hAnsi="Times New Roman" w:cs="Times New Roman"/>
          <w:b/>
          <w:spacing w:val="-6"/>
          <w:sz w:val="32"/>
          <w:szCs w:val="32"/>
        </w:rPr>
        <w:t>«В защиту жизни!»</w:t>
      </w:r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, направленного на профилактику зависимостей и здоровый образ жизни учащихся </w:t>
      </w:r>
      <w:proofErr w:type="spellStart"/>
      <w:r w:rsidRPr="008A2739">
        <w:rPr>
          <w:rFonts w:ascii="Times New Roman" w:hAnsi="Times New Roman" w:cs="Times New Roman"/>
          <w:spacing w:val="-6"/>
          <w:sz w:val="32"/>
          <w:szCs w:val="32"/>
        </w:rPr>
        <w:t>ССУЗов</w:t>
      </w:r>
      <w:proofErr w:type="spellEnd"/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, приняло участие 6252 (100%). </w:t>
      </w:r>
      <w:proofErr w:type="gramStart"/>
      <w:r w:rsidRPr="008A2739">
        <w:rPr>
          <w:rFonts w:ascii="Times New Roman" w:hAnsi="Times New Roman" w:cs="Times New Roman"/>
          <w:spacing w:val="-6"/>
          <w:sz w:val="32"/>
          <w:szCs w:val="32"/>
        </w:rPr>
        <w:t>В ходе акции проведено 14 психологических тренинга, в которых задействовано 344 нуждающихся.</w:t>
      </w:r>
      <w:proofErr w:type="gramEnd"/>
    </w:p>
    <w:p w:rsidR="00BA76F9" w:rsidRPr="008A2739" w:rsidRDefault="00BA76F9" w:rsidP="008A2739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В </w:t>
      </w:r>
      <w:proofErr w:type="spellStart"/>
      <w:r w:rsidRPr="008A2739">
        <w:rPr>
          <w:rFonts w:ascii="Times New Roman" w:hAnsi="Times New Roman" w:cs="Times New Roman"/>
          <w:spacing w:val="-6"/>
          <w:sz w:val="32"/>
          <w:szCs w:val="32"/>
        </w:rPr>
        <w:t>профпроекте</w:t>
      </w:r>
      <w:proofErr w:type="spellEnd"/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 «</w:t>
      </w:r>
      <w:r w:rsidRPr="009D79EE">
        <w:rPr>
          <w:rFonts w:ascii="Times New Roman" w:hAnsi="Times New Roman" w:cs="Times New Roman"/>
          <w:b/>
          <w:spacing w:val="-6"/>
          <w:sz w:val="32"/>
          <w:szCs w:val="32"/>
        </w:rPr>
        <w:t>Предотврати болезнь – выбери жизнь!»</w:t>
      </w:r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 приняло участие 3618 человек, из них на консультативно – диагностическом приеме побывали 3602 нуждающихся (99,6%). Прошли маммографию 1064 (29,5%) участников мероприятия. </w:t>
      </w:r>
      <w:proofErr w:type="gramStart"/>
      <w:r w:rsidRPr="008A2739">
        <w:rPr>
          <w:rFonts w:ascii="Times New Roman" w:hAnsi="Times New Roman" w:cs="Times New Roman"/>
          <w:spacing w:val="-6"/>
          <w:sz w:val="32"/>
          <w:szCs w:val="32"/>
        </w:rPr>
        <w:t>Направлены</w:t>
      </w:r>
      <w:proofErr w:type="gramEnd"/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 с выявленными проблемами на скрининг </w:t>
      </w:r>
      <w:proofErr w:type="spellStart"/>
      <w:r w:rsidRPr="008A2739">
        <w:rPr>
          <w:rFonts w:ascii="Times New Roman" w:hAnsi="Times New Roman" w:cs="Times New Roman"/>
          <w:spacing w:val="-6"/>
          <w:sz w:val="32"/>
          <w:szCs w:val="32"/>
        </w:rPr>
        <w:t>колоректального</w:t>
      </w:r>
      <w:proofErr w:type="spellEnd"/>
      <w:r w:rsidRPr="008A2739">
        <w:rPr>
          <w:rFonts w:ascii="Times New Roman" w:hAnsi="Times New Roman" w:cs="Times New Roman"/>
          <w:spacing w:val="-6"/>
          <w:sz w:val="32"/>
          <w:szCs w:val="32"/>
        </w:rPr>
        <w:t xml:space="preserve"> рака 315 (8,74%) нуждающихся.  </w:t>
      </w:r>
    </w:p>
    <w:p w:rsidR="00BA76F9" w:rsidRPr="008A2739" w:rsidRDefault="00BA76F9" w:rsidP="008A2739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8A2739">
        <w:rPr>
          <w:rFonts w:ascii="Times New Roman" w:hAnsi="Times New Roman" w:cs="Times New Roman"/>
          <w:sz w:val="32"/>
          <w:szCs w:val="32"/>
        </w:rPr>
        <w:t xml:space="preserve">В Кобринском районе в информационном проекте  </w:t>
      </w:r>
      <w:r w:rsidRPr="009D79EE">
        <w:rPr>
          <w:rFonts w:ascii="Times New Roman" w:hAnsi="Times New Roman" w:cs="Times New Roman"/>
          <w:b/>
          <w:sz w:val="32"/>
          <w:szCs w:val="32"/>
        </w:rPr>
        <w:t xml:space="preserve">«Школа – территория здоровья» </w:t>
      </w:r>
      <w:r w:rsidRPr="008A2739">
        <w:rPr>
          <w:rFonts w:ascii="Times New Roman" w:hAnsi="Times New Roman" w:cs="Times New Roman"/>
          <w:sz w:val="32"/>
          <w:szCs w:val="32"/>
        </w:rPr>
        <w:t xml:space="preserve">принимают участие </w:t>
      </w:r>
      <w:r w:rsidRPr="009D79EE">
        <w:rPr>
          <w:rFonts w:ascii="Times New Roman" w:hAnsi="Times New Roman" w:cs="Times New Roman"/>
          <w:b/>
          <w:sz w:val="32"/>
          <w:szCs w:val="32"/>
        </w:rPr>
        <w:t>4 учреждения общего среднего образования</w:t>
      </w:r>
      <w:r w:rsidRPr="008A2739">
        <w:rPr>
          <w:rFonts w:ascii="Times New Roman" w:hAnsi="Times New Roman" w:cs="Times New Roman"/>
          <w:sz w:val="32"/>
          <w:szCs w:val="32"/>
        </w:rPr>
        <w:t xml:space="preserve"> (2-я ступень «Школа, содействующая укреплению здоровья»): В Кобринском районе в информационном проекте «Школа – территория здоровья» принимают участие 4 учреждения общего среднего образования (2-я ступень «Школа, содействующая укреплению здоровья»): ГУО «Средняя школа № 3 г. Кобрина», ГУО «Детский сад - средняя школа </w:t>
      </w:r>
      <w:r w:rsidRPr="008A2739">
        <w:rPr>
          <w:rFonts w:ascii="Times New Roman" w:eastAsia="Segoe UI Symbol" w:hAnsi="Times New Roman" w:cs="Times New Roman"/>
          <w:sz w:val="32"/>
          <w:szCs w:val="32"/>
        </w:rPr>
        <w:t>№</w:t>
      </w:r>
      <w:r w:rsidRPr="008A2739">
        <w:rPr>
          <w:rFonts w:ascii="Times New Roman" w:hAnsi="Times New Roman" w:cs="Times New Roman"/>
          <w:sz w:val="32"/>
          <w:szCs w:val="32"/>
        </w:rPr>
        <w:t xml:space="preserve"> 4 г. Кобрина», ГУО «Средняя школа </w:t>
      </w:r>
      <w:r w:rsidRPr="008A2739">
        <w:rPr>
          <w:rFonts w:ascii="Times New Roman" w:eastAsia="Segoe UI Symbol" w:hAnsi="Times New Roman" w:cs="Times New Roman"/>
          <w:sz w:val="32"/>
          <w:szCs w:val="32"/>
        </w:rPr>
        <w:t>№</w:t>
      </w:r>
      <w:r w:rsidRPr="008A2739">
        <w:rPr>
          <w:rFonts w:ascii="Times New Roman" w:hAnsi="Times New Roman" w:cs="Times New Roman"/>
          <w:sz w:val="32"/>
          <w:szCs w:val="32"/>
        </w:rPr>
        <w:t xml:space="preserve"> 8 г. Кобрина»,  ГУО «Киселевецкий детский сад - средняя школа». Представлены документы по участию ГУО «СШ № 6 г. Кобрина» для участия в проекте.  За  2019 год проведено 24 мероприятия (акции, </w:t>
      </w:r>
      <w:proofErr w:type="spellStart"/>
      <w:r w:rsidRPr="008A2739">
        <w:rPr>
          <w:rFonts w:ascii="Times New Roman" w:hAnsi="Times New Roman" w:cs="Times New Roman"/>
          <w:sz w:val="32"/>
          <w:szCs w:val="32"/>
        </w:rPr>
        <w:t>флешмобы</w:t>
      </w:r>
      <w:proofErr w:type="spellEnd"/>
      <w:r w:rsidRPr="008A27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A2739">
        <w:rPr>
          <w:rFonts w:ascii="Times New Roman" w:hAnsi="Times New Roman" w:cs="Times New Roman"/>
          <w:sz w:val="32"/>
          <w:szCs w:val="32"/>
        </w:rPr>
        <w:t>квесты</w:t>
      </w:r>
      <w:proofErr w:type="spellEnd"/>
      <w:r w:rsidRPr="008A2739">
        <w:rPr>
          <w:rFonts w:ascii="Times New Roman" w:hAnsi="Times New Roman" w:cs="Times New Roman"/>
          <w:sz w:val="32"/>
          <w:szCs w:val="32"/>
        </w:rPr>
        <w:t>, семинары, круглые столы и т.д.), в которых приняло участие 3027 (90,3%) учащихся школ - участников проекта.</w:t>
      </w:r>
    </w:p>
    <w:p w:rsidR="00BA76F9" w:rsidRPr="008A2739" w:rsidRDefault="00BA76F9" w:rsidP="008A27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A2739">
        <w:rPr>
          <w:rFonts w:ascii="Times New Roman" w:hAnsi="Times New Roman" w:cs="Times New Roman"/>
          <w:color w:val="000000"/>
          <w:sz w:val="32"/>
          <w:szCs w:val="32"/>
        </w:rPr>
        <w:t xml:space="preserve">В апреле 2019 года проведен </w:t>
      </w:r>
      <w:r w:rsidRPr="008A2739">
        <w:rPr>
          <w:rFonts w:ascii="Times New Roman" w:hAnsi="Times New Roman" w:cs="Times New Roman"/>
          <w:sz w:val="32"/>
          <w:szCs w:val="32"/>
        </w:rPr>
        <w:t xml:space="preserve">межведомственный семинар для заместителей директоров по учебной, воспитательной работе учреждений общего среднего образования Кобринского района, врачей-педиатров УЗ «Кобринская ЦРБ», специалистов </w:t>
      </w:r>
      <w:r w:rsidRPr="008A2739">
        <w:rPr>
          <w:rFonts w:ascii="Times New Roman" w:hAnsi="Times New Roman" w:cs="Times New Roman"/>
          <w:color w:val="000000"/>
          <w:sz w:val="32"/>
          <w:szCs w:val="32"/>
        </w:rPr>
        <w:t>Кобринского зонального центра гигиены и эпидемиологии по теме: «Актуальные вопросы реализации проекта  «Школа – территория здоровья» на территории Кобринского района».</w:t>
      </w:r>
    </w:p>
    <w:p w:rsidR="00BA76F9" w:rsidRDefault="00BA76F9" w:rsidP="008A27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A2739">
        <w:rPr>
          <w:rFonts w:ascii="Times New Roman" w:hAnsi="Times New Roman" w:cs="Times New Roman"/>
          <w:color w:val="000000"/>
          <w:sz w:val="32"/>
          <w:szCs w:val="32"/>
        </w:rPr>
        <w:t xml:space="preserve">С июня 2019 года на территории Кобринского района в акции </w:t>
      </w:r>
      <w:r w:rsidRPr="009D79EE">
        <w:rPr>
          <w:rFonts w:ascii="Times New Roman" w:hAnsi="Times New Roman" w:cs="Times New Roman"/>
          <w:b/>
          <w:color w:val="000000"/>
          <w:sz w:val="32"/>
          <w:szCs w:val="32"/>
        </w:rPr>
        <w:t>«Мы – за здоровый и безопасный отдых!»</w:t>
      </w:r>
      <w:r w:rsidRPr="008A2739">
        <w:rPr>
          <w:rFonts w:ascii="Times New Roman" w:hAnsi="Times New Roman" w:cs="Times New Roman"/>
          <w:color w:val="000000"/>
          <w:sz w:val="32"/>
          <w:szCs w:val="32"/>
        </w:rPr>
        <w:t xml:space="preserve"> среди 2649 отдыхающих детей проведено 1100 мероприятий (викторины, </w:t>
      </w:r>
      <w:r w:rsidRPr="008A273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спортивные состязания, консультации, конкурсы лекции и т.д.), в которых приняло участие 100% отдыхающих детей. </w:t>
      </w:r>
    </w:p>
    <w:p w:rsidR="00D74E4E" w:rsidRDefault="006B5012" w:rsidP="00D74E4E">
      <w:pPr>
        <w:spacing w:after="0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6B5012">
        <w:rPr>
          <w:rFonts w:ascii="Times New Roman" w:hAnsi="Times New Roman" w:cs="Times New Roman"/>
          <w:sz w:val="32"/>
          <w:szCs w:val="32"/>
        </w:rPr>
        <w:t xml:space="preserve">На деятельность по формированию здорового образа жизни </w:t>
      </w:r>
      <w:r w:rsidRPr="006B5012">
        <w:rPr>
          <w:rFonts w:ascii="Times New Roman" w:hAnsi="Times New Roman" w:cs="Times New Roman"/>
          <w:spacing w:val="-4"/>
          <w:sz w:val="32"/>
          <w:szCs w:val="32"/>
        </w:rPr>
        <w:t>Кобринск</w:t>
      </w:r>
      <w:r w:rsidRPr="006B5012">
        <w:rPr>
          <w:rFonts w:ascii="Times New Roman" w:hAnsi="Times New Roman" w:cs="Times New Roman"/>
          <w:sz w:val="32"/>
          <w:szCs w:val="32"/>
        </w:rPr>
        <w:t xml:space="preserve">ого зонального </w:t>
      </w:r>
      <w:r w:rsidRPr="006B5012">
        <w:rPr>
          <w:rFonts w:ascii="Times New Roman" w:hAnsi="Times New Roman" w:cs="Times New Roman"/>
          <w:spacing w:val="-4"/>
          <w:sz w:val="32"/>
          <w:szCs w:val="32"/>
        </w:rPr>
        <w:t>ЦГиЭ</w:t>
      </w:r>
      <w:r w:rsidRPr="006B5012">
        <w:rPr>
          <w:rFonts w:ascii="Times New Roman" w:hAnsi="Times New Roman" w:cs="Times New Roman"/>
          <w:sz w:val="32"/>
          <w:szCs w:val="32"/>
        </w:rPr>
        <w:t xml:space="preserve"> </w:t>
      </w:r>
      <w:r w:rsidRPr="006B5012">
        <w:rPr>
          <w:rStyle w:val="FontStyle27"/>
          <w:sz w:val="32"/>
          <w:szCs w:val="32"/>
        </w:rPr>
        <w:t>выделяются средства из прибыли, от приносящей доходы деятельности</w:t>
      </w:r>
      <w:r w:rsidRPr="006B5012">
        <w:rPr>
          <w:rFonts w:ascii="Times New Roman" w:hAnsi="Times New Roman" w:cs="Times New Roman"/>
          <w:sz w:val="32"/>
          <w:szCs w:val="32"/>
        </w:rPr>
        <w:t xml:space="preserve">: в 2015 г. – 3,2%, 2016 г. - 3,7%, 2017 г. – 3,2%, </w:t>
      </w:r>
      <w:r w:rsidRPr="006B5012">
        <w:rPr>
          <w:rFonts w:ascii="Times New Roman" w:hAnsi="Times New Roman" w:cs="Times New Roman"/>
          <w:spacing w:val="-4"/>
          <w:sz w:val="32"/>
          <w:szCs w:val="32"/>
        </w:rPr>
        <w:t>1 полугодие 2017 г. – 5,6%, 2018 г. – 3,2%</w:t>
      </w:r>
      <w:r w:rsidRPr="006B5012">
        <w:rPr>
          <w:rFonts w:ascii="Times New Roman" w:hAnsi="Times New Roman" w:cs="Times New Roman"/>
          <w:sz w:val="32"/>
          <w:szCs w:val="32"/>
        </w:rPr>
        <w:t xml:space="preserve"> , 2019г. – 6,5% (средства затрачены на бумагу для тиражирования ИОМ собственными печатными средствами, типографским способом, призы при проведении акций).</w:t>
      </w:r>
      <w:r w:rsidRPr="006B501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9D79EE" w:rsidRPr="00D74E4E" w:rsidRDefault="009D79EE" w:rsidP="00D74E4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</w:t>
      </w:r>
      <w:r w:rsidRPr="00D74E4E">
        <w:rPr>
          <w:rFonts w:ascii="Times New Roman" w:hAnsi="Times New Roman" w:cs="Times New Roman"/>
          <w:color w:val="000000"/>
          <w:sz w:val="32"/>
          <w:szCs w:val="32"/>
        </w:rPr>
        <w:t>инициативе Кобринского зонального ЦГиЭ принято решение Кобринского райисполкома от 09.12.2019 года № 1850 « О профилактическом проекте Кобринский район – территория здоровья» на 2020-2024 годы с расширением области реализации на аг. Дивин.</w:t>
      </w:r>
    </w:p>
    <w:p w:rsidR="004533A8" w:rsidRDefault="00D74E4E" w:rsidP="00D74E4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4E4E">
        <w:rPr>
          <w:rFonts w:ascii="Times New Roman" w:hAnsi="Times New Roman" w:cs="Times New Roman"/>
          <w:bCs/>
          <w:sz w:val="32"/>
          <w:szCs w:val="32"/>
        </w:rPr>
        <w:t xml:space="preserve">Работа по формированию здорового образа жизни проводится в соответствии с регламентными показателями </w:t>
      </w:r>
      <w:r>
        <w:rPr>
          <w:rFonts w:ascii="Times New Roman" w:hAnsi="Times New Roman" w:cs="Times New Roman"/>
          <w:bCs/>
          <w:sz w:val="32"/>
          <w:szCs w:val="32"/>
        </w:rPr>
        <w:t>деятельности и Целями устойчивого развития</w:t>
      </w:r>
      <w:r w:rsidR="004533A8">
        <w:rPr>
          <w:rFonts w:ascii="Times New Roman" w:hAnsi="Times New Roman" w:cs="Times New Roman"/>
          <w:bCs/>
          <w:sz w:val="32"/>
          <w:szCs w:val="32"/>
        </w:rPr>
        <w:t>, делегированными санитарно-эпидемиологической службе</w:t>
      </w:r>
      <w:r w:rsidRPr="00D74E4E">
        <w:rPr>
          <w:rFonts w:ascii="Times New Roman" w:hAnsi="Times New Roman" w:cs="Times New Roman"/>
          <w:bCs/>
          <w:sz w:val="32"/>
          <w:szCs w:val="32"/>
        </w:rPr>
        <w:t>.</w:t>
      </w:r>
    </w:p>
    <w:p w:rsidR="00D74E4E" w:rsidRDefault="004533A8" w:rsidP="00D74E4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>Проведенная работа позволила в 2019 году добиться улучшения демографических показателей в Кобринском районе</w:t>
      </w:r>
      <w:r w:rsidR="00D74E4E" w:rsidRPr="00D74E4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и снижения неинфекционной заболеваемости по некоторым позициям:</w:t>
      </w:r>
    </w:p>
    <w:p w:rsidR="004533A8" w:rsidRPr="004533A8" w:rsidRDefault="004533A8" w:rsidP="000C6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 прежнем достигаемом уровне осталась </w:t>
      </w:r>
      <w:r w:rsidRPr="004533A8">
        <w:rPr>
          <w:rFonts w:ascii="Times New Roman" w:hAnsi="Times New Roman" w:cs="Times New Roman"/>
          <w:bCs/>
          <w:i/>
          <w:sz w:val="32"/>
          <w:szCs w:val="32"/>
        </w:rPr>
        <w:t>ожидаемая продолжительность жизни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населения Кобринского района- </w:t>
      </w:r>
      <w:r w:rsidRPr="004533A8">
        <w:rPr>
          <w:rFonts w:ascii="Times New Roman" w:hAnsi="Times New Roman" w:cs="Times New Roman"/>
          <w:b/>
          <w:bCs/>
          <w:sz w:val="32"/>
          <w:szCs w:val="32"/>
        </w:rPr>
        <w:t>74,6 лет</w:t>
      </w:r>
      <w:r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4533A8" w:rsidRPr="004533A8" w:rsidRDefault="004533A8" w:rsidP="000C6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Снизился </w:t>
      </w:r>
      <w:r w:rsidRPr="004533A8">
        <w:rPr>
          <w:rFonts w:ascii="Times New Roman" w:hAnsi="Times New Roman" w:cs="Times New Roman"/>
          <w:bCs/>
          <w:i/>
          <w:sz w:val="32"/>
          <w:szCs w:val="32"/>
        </w:rPr>
        <w:t>к</w:t>
      </w:r>
      <w:r w:rsidRPr="004533A8">
        <w:rPr>
          <w:rFonts w:ascii="Times New Roman" w:hAnsi="Times New Roman" w:cs="Times New Roman"/>
          <w:i/>
          <w:sz w:val="30"/>
          <w:szCs w:val="30"/>
        </w:rPr>
        <w:t>оэффициент младенческой смертности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Pr="004533A8">
        <w:rPr>
          <w:rFonts w:ascii="Times New Roman" w:hAnsi="Times New Roman" w:cs="Times New Roman"/>
          <w:b/>
          <w:i/>
          <w:sz w:val="30"/>
          <w:szCs w:val="30"/>
        </w:rPr>
        <w:t xml:space="preserve">2,16 </w:t>
      </w:r>
      <w:proofErr w:type="spellStart"/>
      <w:r w:rsidRPr="004533A8">
        <w:rPr>
          <w:rFonts w:ascii="Times New Roman" w:hAnsi="Times New Roman" w:cs="Times New Roman"/>
          <w:b/>
          <w:i/>
          <w:sz w:val="30"/>
          <w:szCs w:val="30"/>
        </w:rPr>
        <w:t>промиль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при планируемом индикаторе – 3,5) и </w:t>
      </w:r>
      <w:r w:rsidRPr="004533A8">
        <w:rPr>
          <w:rFonts w:ascii="Times New Roman" w:hAnsi="Times New Roman" w:cs="Times New Roman"/>
          <w:i/>
          <w:sz w:val="30"/>
          <w:szCs w:val="30"/>
        </w:rPr>
        <w:t xml:space="preserve">коэффициент детской смертности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4533A8">
        <w:rPr>
          <w:rFonts w:ascii="Times New Roman" w:hAnsi="Times New Roman" w:cs="Times New Roman"/>
          <w:b/>
          <w:sz w:val="30"/>
          <w:szCs w:val="30"/>
        </w:rPr>
        <w:t xml:space="preserve">31,42 </w:t>
      </w:r>
      <w:proofErr w:type="spellStart"/>
      <w:r w:rsidRPr="004533A8">
        <w:rPr>
          <w:rFonts w:ascii="Times New Roman" w:hAnsi="Times New Roman" w:cs="Times New Roman"/>
          <w:b/>
          <w:sz w:val="30"/>
          <w:szCs w:val="30"/>
        </w:rPr>
        <w:t>просантимилле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(при планируемом индикаторе – 42,0);</w:t>
      </w:r>
    </w:p>
    <w:p w:rsidR="004533A8" w:rsidRPr="000C612B" w:rsidRDefault="000C612B" w:rsidP="000C61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C612B">
        <w:rPr>
          <w:rFonts w:ascii="Times New Roman" w:hAnsi="Times New Roman" w:cs="Times New Roman"/>
          <w:i/>
          <w:sz w:val="30"/>
          <w:szCs w:val="30"/>
        </w:rPr>
        <w:t>Коэффициент смертности трудоспособного населения</w:t>
      </w:r>
      <w:r>
        <w:rPr>
          <w:rFonts w:ascii="Times New Roman" w:hAnsi="Times New Roman" w:cs="Times New Roman"/>
          <w:sz w:val="30"/>
          <w:szCs w:val="30"/>
        </w:rPr>
        <w:t xml:space="preserve"> остается уровне прогнозируемого индикаторного показателя – 4</w:t>
      </w:r>
      <w:r w:rsidRPr="000C612B">
        <w:rPr>
          <w:rFonts w:ascii="Times New Roman" w:hAnsi="Times New Roman" w:cs="Times New Roman"/>
          <w:b/>
          <w:sz w:val="30"/>
          <w:szCs w:val="30"/>
        </w:rPr>
        <w:t xml:space="preserve">,0 </w:t>
      </w:r>
      <w:proofErr w:type="spellStart"/>
      <w:r w:rsidRPr="000C612B">
        <w:rPr>
          <w:rFonts w:ascii="Times New Roman" w:hAnsi="Times New Roman" w:cs="Times New Roman"/>
          <w:b/>
          <w:sz w:val="30"/>
          <w:szCs w:val="30"/>
        </w:rPr>
        <w:t>промиль</w:t>
      </w:r>
      <w:proofErr w:type="spellEnd"/>
      <w:r w:rsidRPr="000C612B">
        <w:rPr>
          <w:rFonts w:ascii="Times New Roman" w:hAnsi="Times New Roman" w:cs="Times New Roman"/>
          <w:b/>
          <w:sz w:val="30"/>
          <w:szCs w:val="30"/>
        </w:rPr>
        <w:t>;</w:t>
      </w:r>
    </w:p>
    <w:p w:rsidR="000C612B" w:rsidRDefault="000C612B" w:rsidP="000C612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Снизился п</w:t>
      </w:r>
      <w:r w:rsidRPr="008D64D6">
        <w:rPr>
          <w:rFonts w:ascii="Times New Roman" w:eastAsia="Times New Roman" w:hAnsi="Times New Roman" w:cs="Times New Roman"/>
          <w:sz w:val="30"/>
          <w:szCs w:val="30"/>
        </w:rPr>
        <w:t>оказатель тяжести первичного выхода на инвалидность лиц трудоспособного возраста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0C612B">
        <w:rPr>
          <w:rFonts w:ascii="Times New Roman" w:eastAsia="Times New Roman" w:hAnsi="Times New Roman" w:cs="Times New Roman"/>
          <w:b/>
          <w:sz w:val="30"/>
          <w:szCs w:val="30"/>
        </w:rPr>
        <w:t>41,4%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(прогнозируемый показатель – 50,0%);</w:t>
      </w:r>
    </w:p>
    <w:p w:rsidR="000C612B" w:rsidRPr="008D64D6" w:rsidRDefault="000C612B" w:rsidP="000C612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612B">
        <w:rPr>
          <w:rFonts w:ascii="Times New Roman" w:eastAsia="Times New Roman" w:hAnsi="Times New Roman" w:cs="Times New Roman"/>
          <w:i/>
          <w:sz w:val="30"/>
          <w:szCs w:val="30"/>
        </w:rPr>
        <w:t>Снизилась заболеваемость туберкулезом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0C612B">
        <w:rPr>
          <w:rFonts w:ascii="Times New Roman" w:eastAsia="Times New Roman" w:hAnsi="Times New Roman" w:cs="Times New Roman"/>
          <w:b/>
          <w:sz w:val="30"/>
          <w:szCs w:val="30"/>
        </w:rPr>
        <w:t>16,5 случаев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100 тыс. населения, при прогнозируемом показателе – 31,8 случаев и </w:t>
      </w:r>
      <w:r w:rsidRPr="000C612B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смертность от туберкулеза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0C612B">
        <w:rPr>
          <w:rFonts w:ascii="Times New Roman" w:eastAsia="Times New Roman" w:hAnsi="Times New Roman" w:cs="Times New Roman"/>
          <w:b/>
          <w:sz w:val="30"/>
          <w:szCs w:val="30"/>
        </w:rPr>
        <w:t>1,18 случаев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100 тыс. населения, при прогнозируемом показателе  3,5 случаев;</w:t>
      </w:r>
    </w:p>
    <w:p w:rsidR="000C612B" w:rsidRPr="00A86286" w:rsidRDefault="000C612B" w:rsidP="000C612B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Уменьшилась </w:t>
      </w:r>
      <w:r w:rsidRPr="000C612B">
        <w:rPr>
          <w:rFonts w:ascii="Times New Roman" w:eastAsia="Times New Roman" w:hAnsi="Times New Roman" w:cs="Times New Roman"/>
          <w:i/>
          <w:sz w:val="30"/>
          <w:szCs w:val="30"/>
        </w:rPr>
        <w:t>доля пациентов с множественными лекарственно-устойчивыми формами туберкулеза, успешно закончивших полный курс лечения (18 – 24 месяца), в общем количестве</w:t>
      </w:r>
      <w:r w:rsidRPr="008D64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86286">
        <w:rPr>
          <w:rFonts w:ascii="Times New Roman" w:eastAsia="Times New Roman" w:hAnsi="Times New Roman" w:cs="Times New Roman"/>
          <w:i/>
          <w:sz w:val="30"/>
          <w:szCs w:val="30"/>
        </w:rPr>
        <w:t xml:space="preserve">таких пациентов </w:t>
      </w:r>
      <w:r w:rsidR="00A8628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A86286" w:rsidRPr="00A86286">
        <w:rPr>
          <w:rFonts w:ascii="Times New Roman" w:eastAsia="Times New Roman" w:hAnsi="Times New Roman" w:cs="Times New Roman"/>
          <w:b/>
          <w:i/>
          <w:sz w:val="30"/>
          <w:szCs w:val="30"/>
        </w:rPr>
        <w:t>до 50,0%</w:t>
      </w:r>
      <w:r w:rsidR="00A86286">
        <w:rPr>
          <w:rFonts w:ascii="Times New Roman" w:eastAsia="Times New Roman" w:hAnsi="Times New Roman" w:cs="Times New Roman"/>
          <w:i/>
          <w:sz w:val="30"/>
          <w:szCs w:val="30"/>
        </w:rPr>
        <w:t xml:space="preserve"> при планируемом показателе (65,0%);</w:t>
      </w:r>
    </w:p>
    <w:p w:rsidR="00A86286" w:rsidRDefault="00A86286" w:rsidP="00A8628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Снизился </w:t>
      </w:r>
      <w:r w:rsidRPr="00A86286">
        <w:rPr>
          <w:rFonts w:ascii="Times New Roman" w:eastAsia="Times New Roman" w:hAnsi="Times New Roman" w:cs="Times New Roman"/>
          <w:i/>
          <w:sz w:val="30"/>
          <w:szCs w:val="30"/>
        </w:rPr>
        <w:t>риск передачи ВИЧ от ВИЧ-инфици</w:t>
      </w:r>
      <w:r w:rsidRPr="00A86286">
        <w:rPr>
          <w:rFonts w:ascii="Times New Roman" w:eastAsia="Times New Roman" w:hAnsi="Times New Roman" w:cs="Times New Roman"/>
          <w:i/>
          <w:sz w:val="30"/>
          <w:szCs w:val="30"/>
        </w:rPr>
        <w:softHyphen/>
        <w:t>рованной матери ребенку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E848F6">
        <w:rPr>
          <w:rFonts w:ascii="Times New Roman" w:eastAsia="Times New Roman" w:hAnsi="Times New Roman" w:cs="Times New Roman"/>
          <w:b/>
          <w:i/>
          <w:sz w:val="30"/>
          <w:szCs w:val="30"/>
        </w:rPr>
        <w:t>до 0%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планируемом -1,5%);</w:t>
      </w:r>
    </w:p>
    <w:p w:rsidR="00E848F6" w:rsidRPr="008D64D6" w:rsidRDefault="00E848F6" w:rsidP="00E848F6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848F6">
        <w:rPr>
          <w:rFonts w:ascii="Times New Roman" w:eastAsia="Times New Roman" w:hAnsi="Times New Roman" w:cs="Times New Roman"/>
          <w:sz w:val="30"/>
          <w:szCs w:val="30"/>
        </w:rPr>
        <w:t>Достигнут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прогнозируемый </w:t>
      </w:r>
      <w:r w:rsidRPr="00E848F6">
        <w:rPr>
          <w:rFonts w:ascii="Times New Roman" w:hAnsi="Times New Roman" w:cs="Times New Roman"/>
          <w:b/>
          <w:bCs/>
          <w:sz w:val="32"/>
          <w:szCs w:val="32"/>
        </w:rPr>
        <w:t>80,0%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848F6">
        <w:rPr>
          <w:rFonts w:ascii="Times New Roman" w:hAnsi="Times New Roman" w:cs="Times New Roman"/>
          <w:bCs/>
          <w:i/>
          <w:sz w:val="32"/>
          <w:szCs w:val="32"/>
        </w:rPr>
        <w:t>о</w:t>
      </w:r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 xml:space="preserve">хват комбинированной </w:t>
      </w:r>
      <w:proofErr w:type="spellStart"/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>антиретровирусной</w:t>
      </w:r>
      <w:proofErr w:type="spellEnd"/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 xml:space="preserve"> терапией </w:t>
      </w:r>
      <w:proofErr w:type="spellStart"/>
      <w:proofErr w:type="gramStart"/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>ВИЧ-позитивных</w:t>
      </w:r>
      <w:proofErr w:type="spellEnd"/>
      <w:proofErr w:type="gramEnd"/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 xml:space="preserve"> пациентов, нуждающихся в лечении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– 88,5%;</w:t>
      </w:r>
    </w:p>
    <w:p w:rsidR="00E848F6" w:rsidRPr="008D64D6" w:rsidRDefault="00E848F6" w:rsidP="00E848F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30"/>
          <w:szCs w:val="30"/>
        </w:rPr>
      </w:pPr>
      <w:r w:rsidRPr="00E848F6">
        <w:rPr>
          <w:rFonts w:ascii="Times New Roman" w:eastAsia="Times New Roman" w:hAnsi="Times New Roman" w:cs="Times New Roman"/>
          <w:sz w:val="30"/>
          <w:szCs w:val="30"/>
        </w:rPr>
        <w:t>Достигнут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прогнозируемый</w:t>
      </w:r>
      <w:r w:rsidRPr="00E848F6">
        <w:rPr>
          <w:rFonts w:ascii="Times New Roman" w:eastAsia="Times New Roman" w:hAnsi="Times New Roman" w:cs="Times New Roman"/>
          <w:b/>
          <w:i/>
          <w:sz w:val="30"/>
          <w:szCs w:val="30"/>
        </w:rPr>
        <w:t>41,0%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 </w:t>
      </w:r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t>охват групп населения с высоким риском инфицирования ВИЧ - профилактиче</w:t>
      </w:r>
      <w:r w:rsidRPr="00E848F6">
        <w:rPr>
          <w:rFonts w:ascii="Times New Roman" w:eastAsia="Times New Roman" w:hAnsi="Times New Roman" w:cs="Times New Roman"/>
          <w:i/>
          <w:sz w:val="30"/>
          <w:szCs w:val="30"/>
        </w:rPr>
        <w:softHyphen/>
        <w:t>скими мероприятиями</w:t>
      </w:r>
      <w:r w:rsidRPr="008D64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- 87,8%;</w:t>
      </w:r>
    </w:p>
    <w:p w:rsidR="00D74E4E" w:rsidRDefault="00E848F6" w:rsidP="00D74E4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Выше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прогнозируемых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 на 2019 год следующие индикаторные показатели:</w:t>
      </w:r>
    </w:p>
    <w:p w:rsidR="004A0E9F" w:rsidRPr="008D64D6" w:rsidRDefault="004A0E9F" w:rsidP="004A0E9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64D6">
        <w:rPr>
          <w:rFonts w:ascii="Times New Roman" w:eastAsia="Times New Roman" w:hAnsi="Times New Roman" w:cs="Times New Roman"/>
          <w:sz w:val="30"/>
          <w:szCs w:val="30"/>
        </w:rPr>
        <w:t>Смертность от случайных отравлений алкоголем на 100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15,3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просантимилле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при прогнозируемом  показателе – 10,1;</w:t>
      </w:r>
    </w:p>
    <w:p w:rsidR="004A0E9F" w:rsidRPr="008D64D6" w:rsidRDefault="004A0E9F" w:rsidP="004A0E9F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–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прежнему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, нет снижения р</w:t>
      </w:r>
      <w:r w:rsidRPr="008D64D6">
        <w:rPr>
          <w:rFonts w:ascii="Times New Roman" w:eastAsia="Times New Roman" w:hAnsi="Times New Roman" w:cs="Times New Roman"/>
          <w:sz w:val="30"/>
          <w:szCs w:val="30"/>
        </w:rPr>
        <w:t>аспространенност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8D64D6">
        <w:rPr>
          <w:rFonts w:ascii="Times New Roman" w:eastAsia="Times New Roman" w:hAnsi="Times New Roman" w:cs="Times New Roman"/>
          <w:sz w:val="30"/>
          <w:szCs w:val="30"/>
        </w:rPr>
        <w:t xml:space="preserve"> потребления табака среди лиц в возрасте от 16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28,5%, при прогнозируемом показателе – 26,0%</w:t>
      </w:r>
    </w:p>
    <w:p w:rsidR="00D74E4E" w:rsidRPr="00D74E4E" w:rsidRDefault="004A0E9F" w:rsidP="004A0E9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Поэтому, з</w:t>
      </w:r>
      <w:r w:rsidR="00D74E4E" w:rsidRPr="00D74E4E">
        <w:rPr>
          <w:rFonts w:ascii="Times New Roman" w:hAnsi="Times New Roman" w:cs="Times New Roman"/>
          <w:sz w:val="32"/>
          <w:szCs w:val="32"/>
        </w:rPr>
        <w:t>адачами по формированию здорового образа жизни на 20</w:t>
      </w:r>
      <w:r w:rsidR="00D74E4E">
        <w:rPr>
          <w:rFonts w:ascii="Times New Roman" w:hAnsi="Times New Roman" w:cs="Times New Roman"/>
          <w:sz w:val="32"/>
          <w:szCs w:val="32"/>
        </w:rPr>
        <w:t>20</w:t>
      </w:r>
      <w:r w:rsidR="00D74E4E" w:rsidRPr="00D74E4E">
        <w:rPr>
          <w:rFonts w:ascii="Times New Roman" w:hAnsi="Times New Roman" w:cs="Times New Roman"/>
          <w:sz w:val="32"/>
          <w:szCs w:val="32"/>
        </w:rPr>
        <w:t xml:space="preserve"> год являются:</w:t>
      </w:r>
    </w:p>
    <w:p w:rsidR="00D74E4E" w:rsidRPr="00D74E4E" w:rsidRDefault="00D74E4E" w:rsidP="004A0E9F">
      <w:pPr>
        <w:pStyle w:val="a4"/>
        <w:numPr>
          <w:ilvl w:val="0"/>
          <w:numId w:val="1"/>
        </w:numPr>
        <w:tabs>
          <w:tab w:val="clear" w:pos="708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74E4E">
        <w:rPr>
          <w:rFonts w:ascii="Times New Roman" w:hAnsi="Times New Roman" w:cs="Times New Roman"/>
          <w:bCs/>
          <w:sz w:val="32"/>
          <w:szCs w:val="32"/>
        </w:rPr>
        <w:t>Поэтапное снижение к 20</w:t>
      </w:r>
      <w:r>
        <w:rPr>
          <w:rFonts w:ascii="Times New Roman" w:hAnsi="Times New Roman" w:cs="Times New Roman"/>
          <w:bCs/>
          <w:sz w:val="32"/>
          <w:szCs w:val="32"/>
        </w:rPr>
        <w:t>20</w:t>
      </w:r>
      <w:r w:rsidRPr="00D74E4E">
        <w:rPr>
          <w:rFonts w:ascii="Times New Roman" w:hAnsi="Times New Roman" w:cs="Times New Roman"/>
          <w:bCs/>
          <w:sz w:val="32"/>
          <w:szCs w:val="32"/>
        </w:rPr>
        <w:t xml:space="preserve"> году активного потребления табачных изделий среди населения на 20%</w:t>
      </w:r>
      <w:r w:rsidRPr="00D74E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4E4E">
        <w:rPr>
          <w:rFonts w:ascii="Times New Roman" w:hAnsi="Times New Roman" w:cs="Times New Roman"/>
          <w:bCs/>
          <w:sz w:val="32"/>
          <w:szCs w:val="32"/>
        </w:rPr>
        <w:t>путем реализации проекта «</w:t>
      </w:r>
      <w:r>
        <w:rPr>
          <w:rFonts w:ascii="Times New Roman" w:hAnsi="Times New Roman" w:cs="Times New Roman"/>
          <w:bCs/>
          <w:sz w:val="32"/>
          <w:szCs w:val="32"/>
        </w:rPr>
        <w:t>Кобринский район – территория здоровья»</w:t>
      </w:r>
      <w:r w:rsidR="004A0E9F">
        <w:rPr>
          <w:rFonts w:ascii="Times New Roman" w:hAnsi="Times New Roman" w:cs="Times New Roman"/>
          <w:bCs/>
          <w:sz w:val="32"/>
          <w:szCs w:val="32"/>
        </w:rPr>
        <w:t>, проведения массовых мероприятий среди населения, с ежегодным проведением анкетного опроса по выявлению отношения к факторам риска</w:t>
      </w:r>
      <w:r w:rsidRPr="00D74E4E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D74E4E" w:rsidRPr="00D74E4E" w:rsidRDefault="00D74E4E" w:rsidP="004A0E9F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bCs/>
          <w:sz w:val="32"/>
          <w:szCs w:val="32"/>
        </w:rPr>
      </w:pPr>
      <w:r w:rsidRPr="00D74E4E">
        <w:rPr>
          <w:rFonts w:ascii="Times New Roman" w:hAnsi="Times New Roman" w:cs="Times New Roman"/>
          <w:bCs/>
          <w:sz w:val="32"/>
          <w:szCs w:val="32"/>
        </w:rPr>
        <w:t xml:space="preserve">Активизация работы по расширению «Зон </w:t>
      </w:r>
      <w:proofErr w:type="spellStart"/>
      <w:r w:rsidRPr="00D74E4E">
        <w:rPr>
          <w:rFonts w:ascii="Times New Roman" w:hAnsi="Times New Roman" w:cs="Times New Roman"/>
          <w:bCs/>
          <w:sz w:val="32"/>
          <w:szCs w:val="32"/>
        </w:rPr>
        <w:t>свабодных</w:t>
      </w:r>
      <w:proofErr w:type="spellEnd"/>
      <w:r w:rsidRPr="00D74E4E">
        <w:rPr>
          <w:rFonts w:ascii="Times New Roman" w:hAnsi="Times New Roman" w:cs="Times New Roman"/>
          <w:bCs/>
          <w:sz w:val="32"/>
          <w:szCs w:val="32"/>
        </w:rPr>
        <w:t xml:space="preserve"> ад </w:t>
      </w:r>
      <w:proofErr w:type="spellStart"/>
      <w:r w:rsidRPr="00D74E4E">
        <w:rPr>
          <w:rFonts w:ascii="Times New Roman" w:hAnsi="Times New Roman" w:cs="Times New Roman"/>
          <w:bCs/>
          <w:sz w:val="32"/>
          <w:szCs w:val="32"/>
        </w:rPr>
        <w:t>тытуню</w:t>
      </w:r>
      <w:proofErr w:type="spellEnd"/>
      <w:r w:rsidRPr="00D74E4E">
        <w:rPr>
          <w:rFonts w:ascii="Times New Roman" w:hAnsi="Times New Roman" w:cs="Times New Roman"/>
          <w:bCs/>
          <w:sz w:val="32"/>
          <w:szCs w:val="32"/>
        </w:rPr>
        <w:t>» на территории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74E4E">
        <w:rPr>
          <w:rFonts w:ascii="Times New Roman" w:hAnsi="Times New Roman" w:cs="Times New Roman"/>
          <w:bCs/>
          <w:sz w:val="32"/>
          <w:szCs w:val="32"/>
        </w:rPr>
        <w:t>Кобрин</w:t>
      </w:r>
      <w:r>
        <w:rPr>
          <w:rFonts w:ascii="Times New Roman" w:hAnsi="Times New Roman" w:cs="Times New Roman"/>
          <w:bCs/>
          <w:sz w:val="32"/>
          <w:szCs w:val="32"/>
        </w:rPr>
        <w:t>ского района</w:t>
      </w:r>
      <w:r w:rsidRPr="00D74E4E">
        <w:rPr>
          <w:rFonts w:ascii="Times New Roman" w:hAnsi="Times New Roman" w:cs="Times New Roman"/>
          <w:bCs/>
          <w:sz w:val="32"/>
          <w:szCs w:val="32"/>
        </w:rPr>
        <w:t>;</w:t>
      </w:r>
    </w:p>
    <w:p w:rsidR="004A0E9F" w:rsidRPr="004A0E9F" w:rsidRDefault="00D74E4E" w:rsidP="004A0E9F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 w:rsidRPr="004A0E9F">
        <w:rPr>
          <w:rFonts w:ascii="Times New Roman" w:hAnsi="Times New Roman" w:cs="Times New Roman"/>
          <w:bCs/>
          <w:sz w:val="32"/>
          <w:szCs w:val="32"/>
        </w:rPr>
        <w:t xml:space="preserve">Использование широкомасштабных мероприятий  (акции, </w:t>
      </w:r>
      <w:proofErr w:type="spellStart"/>
      <w:r w:rsidRPr="004A0E9F">
        <w:rPr>
          <w:rFonts w:ascii="Times New Roman" w:hAnsi="Times New Roman" w:cs="Times New Roman"/>
          <w:bCs/>
          <w:sz w:val="32"/>
          <w:szCs w:val="32"/>
        </w:rPr>
        <w:t>флэшмобы</w:t>
      </w:r>
      <w:proofErr w:type="spellEnd"/>
      <w:r w:rsidRPr="004A0E9F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4A0E9F">
        <w:rPr>
          <w:rFonts w:ascii="Times New Roman" w:hAnsi="Times New Roman" w:cs="Times New Roman"/>
          <w:bCs/>
          <w:sz w:val="32"/>
          <w:szCs w:val="32"/>
        </w:rPr>
        <w:t>квесты</w:t>
      </w:r>
      <w:proofErr w:type="spellEnd"/>
      <w:r w:rsidRPr="004A0E9F">
        <w:rPr>
          <w:rFonts w:ascii="Times New Roman" w:hAnsi="Times New Roman" w:cs="Times New Roman"/>
          <w:bCs/>
          <w:sz w:val="32"/>
          <w:szCs w:val="32"/>
        </w:rPr>
        <w:t xml:space="preserve"> и т.д.) с целью профилактики неинфекционных заболеваний и формирования у населения мотивации к ведению здорового образа жизни.</w:t>
      </w:r>
      <w:r w:rsidR="004A0E9F" w:rsidRPr="004A0E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E4E" w:rsidRPr="004A0E9F" w:rsidRDefault="00D74E4E" w:rsidP="004A0E9F">
      <w:pPr>
        <w:pStyle w:val="1"/>
        <w:rPr>
          <w:rFonts w:ascii="Times New Roman" w:hAnsi="Times New Roman" w:cs="Times New Roman"/>
          <w:sz w:val="32"/>
          <w:szCs w:val="32"/>
        </w:rPr>
      </w:pPr>
      <w:r w:rsidRPr="004A0E9F">
        <w:rPr>
          <w:rFonts w:ascii="Times New Roman" w:hAnsi="Times New Roman" w:cs="Times New Roman"/>
          <w:sz w:val="32"/>
          <w:szCs w:val="32"/>
        </w:rPr>
        <w:t xml:space="preserve">Зав. отделением </w:t>
      </w:r>
    </w:p>
    <w:p w:rsidR="00D74E4E" w:rsidRPr="004A0E9F" w:rsidRDefault="00D74E4E" w:rsidP="00D74E4E">
      <w:pPr>
        <w:pStyle w:val="1"/>
        <w:spacing w:before="0"/>
        <w:jc w:val="both"/>
        <w:rPr>
          <w:rFonts w:ascii="Times New Roman" w:hAnsi="Times New Roman" w:cs="Times New Roman"/>
          <w:sz w:val="32"/>
          <w:szCs w:val="32"/>
        </w:rPr>
      </w:pPr>
      <w:r w:rsidRPr="004A0E9F">
        <w:rPr>
          <w:rFonts w:ascii="Times New Roman" w:hAnsi="Times New Roman" w:cs="Times New Roman"/>
          <w:sz w:val="32"/>
          <w:szCs w:val="32"/>
        </w:rPr>
        <w:t>общественного здоровья</w:t>
      </w:r>
    </w:p>
    <w:p w:rsidR="00BA76F9" w:rsidRPr="004A0E9F" w:rsidRDefault="00D74E4E" w:rsidP="00D74E4E">
      <w:pPr>
        <w:pStyle w:val="1"/>
        <w:spacing w:before="0"/>
        <w:jc w:val="both"/>
        <w:rPr>
          <w:rFonts w:ascii="Times New Roman" w:hAnsi="Times New Roman" w:cs="Times New Roman"/>
          <w:sz w:val="32"/>
          <w:szCs w:val="32"/>
        </w:rPr>
      </w:pPr>
      <w:r w:rsidRPr="004A0E9F">
        <w:rPr>
          <w:rFonts w:ascii="Times New Roman" w:hAnsi="Times New Roman" w:cs="Times New Roman"/>
          <w:sz w:val="32"/>
          <w:szCs w:val="32"/>
        </w:rPr>
        <w:t xml:space="preserve">Кобринского зонального ЦГиЭ                           В.М. Еремина </w:t>
      </w:r>
    </w:p>
    <w:sectPr w:rsidR="00BA76F9" w:rsidRPr="004A0E9F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A7"/>
    <w:multiLevelType w:val="hybridMultilevel"/>
    <w:tmpl w:val="153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2552"/>
    <w:multiLevelType w:val="hybridMultilevel"/>
    <w:tmpl w:val="24C63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49054E"/>
    <w:multiLevelType w:val="hybridMultilevel"/>
    <w:tmpl w:val="1E7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639"/>
    <w:multiLevelType w:val="hybridMultilevel"/>
    <w:tmpl w:val="D3EE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CC"/>
    <w:multiLevelType w:val="hybridMultilevel"/>
    <w:tmpl w:val="122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A76F9"/>
    <w:rsid w:val="000B5D9F"/>
    <w:rsid w:val="000C612B"/>
    <w:rsid w:val="0023614B"/>
    <w:rsid w:val="004533A8"/>
    <w:rsid w:val="004A0E9F"/>
    <w:rsid w:val="00565F81"/>
    <w:rsid w:val="005C62D1"/>
    <w:rsid w:val="006B5012"/>
    <w:rsid w:val="007B00B6"/>
    <w:rsid w:val="008A2739"/>
    <w:rsid w:val="009D79EE"/>
    <w:rsid w:val="00A86286"/>
    <w:rsid w:val="00B111B1"/>
    <w:rsid w:val="00BA76F9"/>
    <w:rsid w:val="00D74E4E"/>
    <w:rsid w:val="00DC26B9"/>
    <w:rsid w:val="00DD6326"/>
    <w:rsid w:val="00E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0"/>
        <o:r id="V:Rule11" type="connector" idref="#_x0000_s1026"/>
        <o:r id="V:Rule12" type="connector" idref="#_x0000_s1029"/>
        <o:r id="V:Rule13" type="connector" idref="#_x0000_s1027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paragraph" w:styleId="1">
    <w:name w:val="heading 1"/>
    <w:basedOn w:val="a"/>
    <w:next w:val="a"/>
    <w:link w:val="10"/>
    <w:qFormat/>
    <w:rsid w:val="00D74E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6B5012"/>
    <w:rPr>
      <w:rFonts w:ascii="Times New Roman" w:hAnsi="Times New Roman" w:cs="Times New Roman"/>
      <w:sz w:val="24"/>
      <w:szCs w:val="24"/>
    </w:rPr>
  </w:style>
  <w:style w:type="paragraph" w:customStyle="1" w:styleId="a3">
    <w:name w:val="Базовый"/>
    <w:rsid w:val="00D74E4E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4">
    <w:name w:val="List Paragraph"/>
    <w:basedOn w:val="a3"/>
    <w:uiPriority w:val="34"/>
    <w:qFormat/>
    <w:rsid w:val="00D74E4E"/>
    <w:pPr>
      <w:ind w:left="708"/>
    </w:pPr>
  </w:style>
  <w:style w:type="character" w:customStyle="1" w:styleId="10">
    <w:name w:val="Заголовок 1 Знак"/>
    <w:basedOn w:val="a0"/>
    <w:link w:val="1"/>
    <w:rsid w:val="00D74E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0C612B"/>
  </w:style>
  <w:style w:type="paragraph" w:styleId="a6">
    <w:name w:val="No Spacing"/>
    <w:link w:val="a5"/>
    <w:uiPriority w:val="1"/>
    <w:qFormat/>
    <w:rsid w:val="000C61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A0E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2020-01-21T13:32:00Z</cp:lastPrinted>
  <dcterms:created xsi:type="dcterms:W3CDTF">2020-01-21T13:35:00Z</dcterms:created>
  <dcterms:modified xsi:type="dcterms:W3CDTF">2020-01-21T13:35:00Z</dcterms:modified>
</cp:coreProperties>
</file>