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37" w:rsidRPr="00EE0905" w:rsidRDefault="00714408" w:rsidP="00714408">
      <w:pPr>
        <w:rPr>
          <w:b/>
        </w:rPr>
      </w:pPr>
      <w:r>
        <w:rPr>
          <w:b/>
        </w:rPr>
        <w:t xml:space="preserve">       </w:t>
      </w:r>
      <w:r w:rsidRPr="001F112B">
        <w:rPr>
          <w:b/>
        </w:rPr>
        <w:t>М</w:t>
      </w:r>
      <w:proofErr w:type="gramStart"/>
      <w:r w:rsidRPr="001F112B">
        <w:rPr>
          <w:b/>
        </w:rPr>
        <w:t>i</w:t>
      </w:r>
      <w:proofErr w:type="gramEnd"/>
      <w:r w:rsidRPr="001F112B">
        <w:rPr>
          <w:b/>
        </w:rPr>
        <w:t>нiстэрства аховы здароўя</w:t>
      </w:r>
      <w:r>
        <w:rPr>
          <w:b/>
        </w:rPr>
        <w:tab/>
      </w:r>
      <w:r w:rsidR="0080350F">
        <w:rPr>
          <w:b/>
        </w:rPr>
        <w:t xml:space="preserve">  </w:t>
      </w:r>
      <w:r>
        <w:rPr>
          <w:b/>
        </w:rPr>
        <w:tab/>
        <w:t xml:space="preserve">               </w:t>
      </w:r>
      <w:r w:rsidR="0080350F">
        <w:rPr>
          <w:b/>
        </w:rPr>
        <w:t>Министерство здравоохранения</w:t>
      </w:r>
    </w:p>
    <w:p w:rsidR="00F52737" w:rsidRPr="001F112B" w:rsidRDefault="00F52737" w:rsidP="00F52737">
      <w:pPr>
        <w:rPr>
          <w:b/>
        </w:rPr>
      </w:pPr>
      <w:r>
        <w:rPr>
          <w:b/>
        </w:rPr>
        <w:t xml:space="preserve">     </w:t>
      </w:r>
      <w:r w:rsidR="0080350F">
        <w:rPr>
          <w:b/>
        </w:rPr>
        <w:t xml:space="preserve">  </w:t>
      </w:r>
      <w:r w:rsidR="00714408">
        <w:rPr>
          <w:b/>
        </w:rPr>
        <w:tab/>
        <w:t xml:space="preserve">  </w:t>
      </w:r>
      <w:proofErr w:type="spellStart"/>
      <w:r w:rsidR="00714408">
        <w:rPr>
          <w:b/>
        </w:rPr>
        <w:t>Рэспубл</w:t>
      </w:r>
      <w:proofErr w:type="gramStart"/>
      <w:r w:rsidR="00714408" w:rsidRPr="001F112B">
        <w:rPr>
          <w:b/>
        </w:rPr>
        <w:t>i</w:t>
      </w:r>
      <w:proofErr w:type="gramEnd"/>
      <w:r w:rsidR="00714408">
        <w:rPr>
          <w:b/>
        </w:rPr>
        <w:t>к</w:t>
      </w:r>
      <w:r w:rsidR="00714408" w:rsidRPr="001F112B">
        <w:rPr>
          <w:b/>
        </w:rPr>
        <w:t>i</w:t>
      </w:r>
      <w:proofErr w:type="spellEnd"/>
      <w:r w:rsidR="00714408">
        <w:rPr>
          <w:b/>
        </w:rPr>
        <w:t xml:space="preserve"> Беларусь</w:t>
      </w:r>
      <w:r w:rsidR="00714408">
        <w:rPr>
          <w:b/>
        </w:rPr>
        <w:tab/>
      </w:r>
      <w:r w:rsidR="00714408">
        <w:rPr>
          <w:b/>
        </w:rPr>
        <w:tab/>
        <w:t xml:space="preserve">                         </w:t>
      </w:r>
      <w:r w:rsidR="0080350F">
        <w:rPr>
          <w:b/>
        </w:rPr>
        <w:t>Республики Беларусь</w:t>
      </w:r>
    </w:p>
    <w:p w:rsidR="00F52737" w:rsidRPr="001F112B" w:rsidRDefault="00F52737" w:rsidP="00F52737">
      <w:pPr>
        <w:jc w:val="center"/>
        <w:rPr>
          <w:b/>
        </w:rPr>
      </w:pPr>
    </w:p>
    <w:p w:rsidR="00F52737" w:rsidRPr="00EE0905" w:rsidRDefault="0080350F" w:rsidP="0080350F">
      <w:pPr>
        <w:tabs>
          <w:tab w:val="left" w:pos="851"/>
        </w:tabs>
        <w:rPr>
          <w:b/>
        </w:rPr>
      </w:pPr>
      <w:r>
        <w:rPr>
          <w:b/>
        </w:rPr>
        <w:t xml:space="preserve">             </w:t>
      </w:r>
      <w:r w:rsidR="00F52737" w:rsidRPr="00EE0905">
        <w:rPr>
          <w:b/>
        </w:rPr>
        <w:t>Дзяржаўная ўстанова</w:t>
      </w:r>
      <w:r w:rsidR="00F52737" w:rsidRPr="00F52737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F52737" w:rsidRPr="00EE0905">
        <w:rPr>
          <w:b/>
        </w:rPr>
        <w:t>Государственное учреждение</w:t>
      </w:r>
    </w:p>
    <w:p w:rsidR="00F52737" w:rsidRPr="001F112B" w:rsidRDefault="00714408" w:rsidP="00F52737">
      <w:pPr>
        <w:rPr>
          <w:b/>
        </w:rPr>
      </w:pPr>
      <w:r>
        <w:rPr>
          <w:b/>
        </w:rPr>
        <w:t xml:space="preserve">            </w:t>
      </w:r>
      <w:r w:rsidR="00F52737" w:rsidRPr="00EE0905">
        <w:rPr>
          <w:b/>
        </w:rPr>
        <w:t>«</w:t>
      </w:r>
      <w:r w:rsidR="00F52737" w:rsidRPr="001F112B">
        <w:rPr>
          <w:b/>
        </w:rPr>
        <w:t>Кобрынскi занальны</w:t>
      </w:r>
      <w:r w:rsidR="00F52737" w:rsidRPr="00F52737">
        <w:rPr>
          <w:b/>
        </w:rPr>
        <w:t xml:space="preserve"> </w:t>
      </w:r>
      <w:r w:rsidR="00F52737">
        <w:rPr>
          <w:b/>
        </w:rPr>
        <w:tab/>
      </w:r>
      <w:r w:rsidR="00F52737">
        <w:rPr>
          <w:b/>
        </w:rPr>
        <w:tab/>
        <w:t xml:space="preserve">        </w:t>
      </w:r>
      <w:r w:rsidR="0080350F">
        <w:rPr>
          <w:b/>
        </w:rPr>
        <w:t xml:space="preserve">  </w:t>
      </w:r>
      <w:r>
        <w:rPr>
          <w:b/>
        </w:rPr>
        <w:t xml:space="preserve">             </w:t>
      </w:r>
      <w:r w:rsidR="00F52737" w:rsidRPr="00EE0905">
        <w:rPr>
          <w:b/>
        </w:rPr>
        <w:t>«Кобринский зональный</w:t>
      </w:r>
    </w:p>
    <w:p w:rsidR="00F52737" w:rsidRPr="00EE0905" w:rsidRDefault="00714408" w:rsidP="00714408">
      <w:pPr>
        <w:rPr>
          <w:b/>
        </w:rPr>
      </w:pPr>
      <w:r>
        <w:rPr>
          <w:b/>
        </w:rPr>
        <w:t xml:space="preserve">        </w:t>
      </w:r>
      <w:proofErr w:type="spellStart"/>
      <w:r w:rsidRPr="001F112B">
        <w:rPr>
          <w:b/>
        </w:rPr>
        <w:t>цэнтр</w:t>
      </w:r>
      <w:proofErr w:type="spellEnd"/>
      <w:r w:rsidRPr="001F112B">
        <w:rPr>
          <w:b/>
        </w:rPr>
        <w:t xml:space="preserve"> </w:t>
      </w:r>
      <w:proofErr w:type="spellStart"/>
      <w:r w:rsidRPr="001F112B">
        <w:rPr>
          <w:b/>
        </w:rPr>
        <w:t>гiгiены</w:t>
      </w:r>
      <w:proofErr w:type="spellEnd"/>
      <w:r w:rsidRPr="001F112B">
        <w:rPr>
          <w:b/>
        </w:rPr>
        <w:t xml:space="preserve"> </w:t>
      </w:r>
      <w:proofErr w:type="spellStart"/>
      <w:r w:rsidR="00F52737" w:rsidRPr="001F112B">
        <w:rPr>
          <w:b/>
        </w:rPr>
        <w:t>i</w:t>
      </w:r>
      <w:proofErr w:type="spellEnd"/>
      <w:r w:rsidR="00F52737" w:rsidRPr="001F112B">
        <w:rPr>
          <w:b/>
        </w:rPr>
        <w:t xml:space="preserve"> </w:t>
      </w:r>
      <w:proofErr w:type="spellStart"/>
      <w:r w:rsidR="00F52737" w:rsidRPr="001F112B">
        <w:rPr>
          <w:b/>
        </w:rPr>
        <w:t>эпiдэмiялогii</w:t>
      </w:r>
      <w:proofErr w:type="spellEnd"/>
      <w:r w:rsidR="00F52737" w:rsidRPr="001F112B">
        <w:rPr>
          <w:b/>
        </w:rPr>
        <w:t>»</w:t>
      </w:r>
      <w:r w:rsidR="00F52737" w:rsidRPr="00F52737">
        <w:rPr>
          <w:b/>
        </w:rPr>
        <w:t xml:space="preserve"> </w:t>
      </w:r>
      <w:r>
        <w:rPr>
          <w:b/>
        </w:rPr>
        <w:tab/>
        <w:t xml:space="preserve">                </w:t>
      </w:r>
      <w:r w:rsidR="00F52737" w:rsidRPr="00EE0905">
        <w:rPr>
          <w:b/>
        </w:rPr>
        <w:t>центр гигиены и эпидемиологии»</w:t>
      </w:r>
    </w:p>
    <w:p w:rsidR="009F3B38" w:rsidRPr="00F52737" w:rsidRDefault="009F3B38" w:rsidP="00F52737">
      <w:pPr>
        <w:pStyle w:val="1"/>
        <w:tabs>
          <w:tab w:val="left" w:pos="2160"/>
          <w:tab w:val="left" w:pos="6840"/>
        </w:tabs>
        <w:jc w:val="left"/>
      </w:pPr>
    </w:p>
    <w:p w:rsidR="009F3B38" w:rsidRPr="006E6E6C" w:rsidRDefault="006E6E6C" w:rsidP="005D2925">
      <w:pPr>
        <w:pStyle w:val="1"/>
        <w:tabs>
          <w:tab w:val="left" w:pos="2160"/>
          <w:tab w:val="left" w:pos="6840"/>
        </w:tabs>
        <w:jc w:val="left"/>
        <w:rPr>
          <w:iCs/>
          <w:sz w:val="30"/>
          <w:szCs w:val="30"/>
        </w:rPr>
      </w:pPr>
      <w:r>
        <w:rPr>
          <w:sz w:val="30"/>
          <w:szCs w:val="30"/>
        </w:rPr>
        <w:t xml:space="preserve">   </w:t>
      </w:r>
      <w:r w:rsidR="0031442F">
        <w:rPr>
          <w:sz w:val="30"/>
          <w:szCs w:val="30"/>
        </w:rPr>
        <w:t xml:space="preserve">               </w:t>
      </w:r>
      <w:r w:rsidR="000B7C54">
        <w:rPr>
          <w:sz w:val="30"/>
          <w:szCs w:val="30"/>
        </w:rPr>
        <w:t xml:space="preserve"> </w:t>
      </w:r>
      <w:r w:rsidRPr="006E6E6C">
        <w:rPr>
          <w:sz w:val="30"/>
          <w:szCs w:val="30"/>
        </w:rPr>
        <w:t>ЗАГАД</w:t>
      </w:r>
      <w:r w:rsidR="000B7C54">
        <w:rPr>
          <w:sz w:val="30"/>
          <w:szCs w:val="30"/>
        </w:rPr>
        <w:t xml:space="preserve">                                                      </w:t>
      </w:r>
      <w:r>
        <w:rPr>
          <w:sz w:val="30"/>
          <w:szCs w:val="30"/>
        </w:rPr>
        <w:t>ПРИКАЗ</w:t>
      </w:r>
    </w:p>
    <w:p w:rsidR="009F3B38" w:rsidRDefault="009F3B38" w:rsidP="00513185">
      <w:pPr>
        <w:jc w:val="center"/>
        <w:rPr>
          <w:b/>
          <w:sz w:val="28"/>
        </w:rPr>
      </w:pPr>
    </w:p>
    <w:p w:rsidR="0035362F" w:rsidRPr="00B52D45" w:rsidRDefault="005561A5" w:rsidP="0035362F">
      <w:pPr>
        <w:spacing w:line="360" w:lineRule="auto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02.01.2019 </w:t>
      </w:r>
      <w:r w:rsidR="00394771">
        <w:rPr>
          <w:sz w:val="30"/>
          <w:szCs w:val="30"/>
        </w:rPr>
        <w:t xml:space="preserve">№ </w:t>
      </w:r>
      <w:r>
        <w:rPr>
          <w:sz w:val="30"/>
          <w:szCs w:val="30"/>
        </w:rPr>
        <w:t xml:space="preserve"> 14</w:t>
      </w:r>
    </w:p>
    <w:p w:rsidR="006E6E6C" w:rsidRDefault="00513185" w:rsidP="00513185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0B7C54">
        <w:rPr>
          <w:sz w:val="30"/>
          <w:szCs w:val="30"/>
        </w:rPr>
        <w:t xml:space="preserve">         г. Кобрын </w:t>
      </w:r>
      <w:r w:rsidR="000B7C54">
        <w:rPr>
          <w:sz w:val="30"/>
          <w:szCs w:val="30"/>
        </w:rPr>
        <w:tab/>
      </w:r>
      <w:r w:rsidR="000B7C54">
        <w:rPr>
          <w:sz w:val="30"/>
          <w:szCs w:val="30"/>
        </w:rPr>
        <w:tab/>
      </w:r>
      <w:r w:rsidR="000B7C54">
        <w:rPr>
          <w:sz w:val="30"/>
          <w:szCs w:val="30"/>
        </w:rPr>
        <w:tab/>
      </w:r>
      <w:r w:rsidR="000B7C54">
        <w:rPr>
          <w:sz w:val="30"/>
          <w:szCs w:val="30"/>
        </w:rPr>
        <w:tab/>
      </w:r>
      <w:r w:rsidR="000B7C54">
        <w:rPr>
          <w:sz w:val="30"/>
          <w:szCs w:val="30"/>
        </w:rPr>
        <w:tab/>
      </w:r>
      <w:r w:rsidR="000B7C54">
        <w:rPr>
          <w:sz w:val="30"/>
          <w:szCs w:val="30"/>
        </w:rPr>
        <w:tab/>
      </w:r>
      <w:r w:rsidR="006E6E6C">
        <w:rPr>
          <w:sz w:val="30"/>
          <w:szCs w:val="30"/>
        </w:rPr>
        <w:t>г. Кобрин</w:t>
      </w:r>
    </w:p>
    <w:p w:rsidR="0095728F" w:rsidRDefault="0095728F" w:rsidP="0095728F">
      <w:pPr>
        <w:spacing w:line="280" w:lineRule="exact"/>
        <w:rPr>
          <w:sz w:val="30"/>
          <w:szCs w:val="30"/>
        </w:rPr>
      </w:pPr>
    </w:p>
    <w:p w:rsidR="0095728F" w:rsidRDefault="004D793A" w:rsidP="0095728F">
      <w:pPr>
        <w:spacing w:line="280" w:lineRule="exact"/>
        <w:rPr>
          <w:rStyle w:val="FontStyle27"/>
        </w:rPr>
      </w:pPr>
      <w:r w:rsidRPr="006E7CD6">
        <w:rPr>
          <w:sz w:val="30"/>
          <w:szCs w:val="30"/>
        </w:rPr>
        <w:t>О</w:t>
      </w:r>
      <w:r w:rsidR="0095728F">
        <w:rPr>
          <w:sz w:val="30"/>
          <w:szCs w:val="30"/>
        </w:rPr>
        <w:t>б</w:t>
      </w:r>
      <w:r w:rsidRPr="006E7CD6">
        <w:rPr>
          <w:sz w:val="30"/>
          <w:szCs w:val="30"/>
        </w:rPr>
        <w:t xml:space="preserve"> </w:t>
      </w:r>
      <w:r w:rsidR="0095728F">
        <w:rPr>
          <w:rStyle w:val="FontStyle27"/>
        </w:rPr>
        <w:t>оказании платных услуг</w:t>
      </w:r>
    </w:p>
    <w:p w:rsidR="00AC08AD" w:rsidRDefault="00AC08AD" w:rsidP="0095728F">
      <w:pPr>
        <w:spacing w:line="280" w:lineRule="exact"/>
        <w:rPr>
          <w:sz w:val="30"/>
          <w:szCs w:val="30"/>
        </w:rPr>
      </w:pPr>
    </w:p>
    <w:p w:rsidR="00033DAF" w:rsidRPr="00321DC6" w:rsidRDefault="00033DAF" w:rsidP="0095728F">
      <w:pPr>
        <w:spacing w:line="280" w:lineRule="exact"/>
        <w:rPr>
          <w:sz w:val="30"/>
          <w:szCs w:val="30"/>
        </w:rPr>
      </w:pPr>
      <w:r w:rsidRPr="006E7CD6">
        <w:rPr>
          <w:sz w:val="30"/>
          <w:szCs w:val="30"/>
        </w:rPr>
        <w:tab/>
      </w:r>
    </w:p>
    <w:p w:rsidR="00EF6274" w:rsidRDefault="0095728F" w:rsidP="00601BFC">
      <w:pPr>
        <w:ind w:firstLine="709"/>
        <w:jc w:val="both"/>
        <w:rPr>
          <w:sz w:val="30"/>
          <w:szCs w:val="30"/>
        </w:rPr>
      </w:pPr>
      <w:proofErr w:type="gramStart"/>
      <w:r>
        <w:rPr>
          <w:rStyle w:val="FontStyle27"/>
        </w:rPr>
        <w:t>В соответствии со статьей 15 Закона Республики Беларусь от 18.06.1993 №2435-ХП «О здравоохранении», с постановлением Совета Министров Республики Беларусь от 29.03.2016г. №259 «О некоторых вопросах государственных минимальных социальных стандартов в области здравоохранения», постановлением Министерства здравоохранения Республики Беларусь от 09.12.2015 №117 «Об установлении перечня платных санитарно-эпидемиологических услуг, оказываемых в установленном порядке юридическим и физическим лицам, в том числе индивидуальным предпринимателям</w:t>
      </w:r>
      <w:proofErr w:type="gramEnd"/>
      <w:r>
        <w:rPr>
          <w:rStyle w:val="FontStyle27"/>
        </w:rPr>
        <w:t xml:space="preserve">, </w:t>
      </w:r>
      <w:proofErr w:type="gramStart"/>
      <w:r>
        <w:rPr>
          <w:rStyle w:val="FontStyle27"/>
        </w:rPr>
        <w:t xml:space="preserve">органами и учреждениями, осуществляющими государственный санитарный надзор, государственными органами и иными государственными организациями, осуществляющими ведомственный контроль в области санитарно-эпидемиологического благополучия населения, и медицинскими научными организациями», постановлением Министерства здравоохранения Республики Беларусь от 03.02.2015 №14 «О некоторых вопросах регулирования тарифов на платные медицинские услуги», в соответствии с Положением о проведении внебюджетной деятельности </w:t>
      </w:r>
      <w:r w:rsidR="00CB680E">
        <w:rPr>
          <w:rStyle w:val="FontStyle27"/>
        </w:rPr>
        <w:t xml:space="preserve">Кобринским зональным </w:t>
      </w:r>
      <w:proofErr w:type="spellStart"/>
      <w:r w:rsidR="00CB680E">
        <w:rPr>
          <w:rStyle w:val="FontStyle27"/>
        </w:rPr>
        <w:t>ЦГиЭ</w:t>
      </w:r>
      <w:proofErr w:type="spellEnd"/>
      <w:r>
        <w:rPr>
          <w:rStyle w:val="FontStyle27"/>
        </w:rPr>
        <w:t>, с целью совершенствования внебюджетной деятельности</w:t>
      </w:r>
      <w:r w:rsidR="00EF6274">
        <w:rPr>
          <w:sz w:val="30"/>
          <w:szCs w:val="30"/>
        </w:rPr>
        <w:tab/>
      </w:r>
      <w:proofErr w:type="gramEnd"/>
    </w:p>
    <w:p w:rsidR="006D6E24" w:rsidRDefault="006D6E24" w:rsidP="00EF6274">
      <w:pPr>
        <w:jc w:val="both"/>
        <w:rPr>
          <w:sz w:val="30"/>
          <w:szCs w:val="30"/>
        </w:rPr>
      </w:pPr>
    </w:p>
    <w:p w:rsidR="00EF6274" w:rsidRPr="00035074" w:rsidRDefault="00EF6274" w:rsidP="00CB680E">
      <w:pPr>
        <w:jc w:val="both"/>
        <w:rPr>
          <w:sz w:val="30"/>
          <w:szCs w:val="30"/>
        </w:rPr>
      </w:pPr>
      <w:r w:rsidRPr="00035074">
        <w:rPr>
          <w:sz w:val="30"/>
          <w:szCs w:val="30"/>
        </w:rPr>
        <w:t>ПРИКАЗЫВАЮ:</w:t>
      </w:r>
    </w:p>
    <w:p w:rsidR="0095728F" w:rsidRDefault="00601BFC" w:rsidP="00601BFC">
      <w:pPr>
        <w:pStyle w:val="Style2"/>
        <w:widowControl/>
        <w:numPr>
          <w:ilvl w:val="0"/>
          <w:numId w:val="25"/>
        </w:numPr>
        <w:tabs>
          <w:tab w:val="left" w:pos="1430"/>
        </w:tabs>
        <w:ind w:firstLine="709"/>
        <w:rPr>
          <w:rStyle w:val="FontStyle27"/>
        </w:rPr>
      </w:pPr>
      <w:r>
        <w:rPr>
          <w:rStyle w:val="FontStyle27"/>
        </w:rPr>
        <w:t>Утвердить п</w:t>
      </w:r>
      <w:r w:rsidR="0095728F">
        <w:rPr>
          <w:rStyle w:val="FontStyle27"/>
        </w:rPr>
        <w:t>еречень усл</w:t>
      </w:r>
      <w:r w:rsidR="006D6E24">
        <w:rPr>
          <w:rStyle w:val="FontStyle27"/>
        </w:rPr>
        <w:t>уг, оказываемых Государственным</w:t>
      </w:r>
      <w:r w:rsidR="00CB680E">
        <w:rPr>
          <w:rStyle w:val="FontStyle27"/>
        </w:rPr>
        <w:t xml:space="preserve"> </w:t>
      </w:r>
      <w:r w:rsidR="0095728F">
        <w:rPr>
          <w:rStyle w:val="FontStyle27"/>
        </w:rPr>
        <w:t>учреждением «Кобринский зональный центр гигиены и эпидемиологии» населению, юридическим лицам и субъектам хозяйствования различных форм собственности (приложение 1).</w:t>
      </w:r>
    </w:p>
    <w:p w:rsidR="0095728F" w:rsidRDefault="0095728F" w:rsidP="00601BFC">
      <w:pPr>
        <w:pStyle w:val="Style2"/>
        <w:widowControl/>
        <w:numPr>
          <w:ilvl w:val="0"/>
          <w:numId w:val="26"/>
        </w:numPr>
        <w:tabs>
          <w:tab w:val="left" w:pos="1339"/>
        </w:tabs>
        <w:spacing w:before="10"/>
        <w:ind w:firstLine="709"/>
        <w:rPr>
          <w:rStyle w:val="FontStyle27"/>
        </w:rPr>
      </w:pPr>
      <w:r>
        <w:rPr>
          <w:rStyle w:val="FontStyle27"/>
        </w:rPr>
        <w:t>Установить, что без взимания п</w:t>
      </w:r>
      <w:r w:rsidR="006D6E24">
        <w:rPr>
          <w:rStyle w:val="FontStyle27"/>
        </w:rPr>
        <w:t>латы оказываются следующие виды</w:t>
      </w:r>
      <w:r w:rsidR="00601BFC">
        <w:rPr>
          <w:rStyle w:val="FontStyle27"/>
        </w:rPr>
        <w:t xml:space="preserve"> </w:t>
      </w:r>
      <w:r>
        <w:rPr>
          <w:rStyle w:val="FontStyle27"/>
        </w:rPr>
        <w:t>услуг:</w:t>
      </w:r>
    </w:p>
    <w:p w:rsidR="0095728F" w:rsidRDefault="0095728F" w:rsidP="00601BFC">
      <w:pPr>
        <w:pStyle w:val="Style10"/>
        <w:widowControl/>
        <w:spacing w:before="34"/>
        <w:ind w:firstLine="709"/>
        <w:rPr>
          <w:rStyle w:val="FontStyle27"/>
        </w:rPr>
      </w:pPr>
      <w:r>
        <w:rPr>
          <w:rStyle w:val="FontStyle27"/>
        </w:rPr>
        <w:t>2.1. лабораторные исследования ли</w:t>
      </w:r>
      <w:r w:rsidR="006D6E24">
        <w:rPr>
          <w:rStyle w:val="FontStyle27"/>
        </w:rPr>
        <w:t>цам по направлению медицинских</w:t>
      </w:r>
      <w:r w:rsidR="00601BFC">
        <w:rPr>
          <w:rStyle w:val="FontStyle27"/>
        </w:rPr>
        <w:t xml:space="preserve"> </w:t>
      </w:r>
      <w:r>
        <w:rPr>
          <w:rStyle w:val="FontStyle27"/>
        </w:rPr>
        <w:t xml:space="preserve">работников учреждений здравоохранения в соответствии с отраслевыми </w:t>
      </w:r>
      <w:r>
        <w:rPr>
          <w:rStyle w:val="FontStyle27"/>
        </w:rPr>
        <w:lastRenderedPageBreak/>
        <w:t>стандартами обследования, клиническими протоколами диагностики и лечения;</w:t>
      </w:r>
    </w:p>
    <w:p w:rsidR="0095728F" w:rsidRDefault="0095728F" w:rsidP="00601BFC">
      <w:pPr>
        <w:pStyle w:val="Style10"/>
        <w:widowControl/>
        <w:spacing w:before="34"/>
        <w:ind w:firstLine="709"/>
        <w:rPr>
          <w:rStyle w:val="FontStyle27"/>
        </w:rPr>
      </w:pPr>
      <w:r>
        <w:rPr>
          <w:rStyle w:val="FontStyle27"/>
        </w:rPr>
        <w:t>2.2. лабораторные обследования</w:t>
      </w:r>
      <w:r w:rsidR="006D6E24">
        <w:rPr>
          <w:rStyle w:val="FontStyle27"/>
        </w:rPr>
        <w:t xml:space="preserve"> лиц, находившихся в контакте с</w:t>
      </w:r>
      <w:r w:rsidR="00CB680E">
        <w:rPr>
          <w:rStyle w:val="FontStyle27"/>
        </w:rPr>
        <w:t xml:space="preserve"> </w:t>
      </w:r>
      <w:r>
        <w:rPr>
          <w:rStyle w:val="FontStyle27"/>
        </w:rPr>
        <w:t>больным инфекционным забол</w:t>
      </w:r>
      <w:r w:rsidR="006D6E24">
        <w:rPr>
          <w:rStyle w:val="FontStyle27"/>
        </w:rPr>
        <w:t xml:space="preserve">еванием или прибывших из стран, </w:t>
      </w:r>
      <w:r>
        <w:rPr>
          <w:rStyle w:val="FontStyle27"/>
        </w:rPr>
        <w:t xml:space="preserve">неблагополучных по </w:t>
      </w:r>
      <w:proofErr w:type="spellStart"/>
      <w:r>
        <w:rPr>
          <w:rStyle w:val="FontStyle27"/>
        </w:rPr>
        <w:t>эпидемиологически</w:t>
      </w:r>
      <w:proofErr w:type="spellEnd"/>
      <w:r>
        <w:rPr>
          <w:rStyle w:val="FontStyle27"/>
        </w:rPr>
        <w:t xml:space="preserve"> опасным заболеваниям;</w:t>
      </w:r>
      <w:r w:rsidR="006D6E24">
        <w:rPr>
          <w:rStyle w:val="FontStyle27"/>
        </w:rPr>
        <w:t xml:space="preserve"> </w:t>
      </w:r>
      <w:r>
        <w:rPr>
          <w:rStyle w:val="FontStyle27"/>
        </w:rPr>
        <w:t>профилактические мероприятия по обеспечению санитарно-эпидемиологического благополучия населения, в том числе государственный санитарный надзор за исполнением санитарно-эпидемиологического законодательства физическими и юридическими лицами;</w:t>
      </w:r>
    </w:p>
    <w:p w:rsidR="0095728F" w:rsidRDefault="0095728F" w:rsidP="00601BFC">
      <w:pPr>
        <w:pStyle w:val="Style2"/>
        <w:widowControl/>
        <w:tabs>
          <w:tab w:val="left" w:pos="993"/>
        </w:tabs>
        <w:ind w:right="43" w:firstLine="709"/>
        <w:rPr>
          <w:rStyle w:val="FontStyle27"/>
        </w:rPr>
      </w:pPr>
      <w:proofErr w:type="gramStart"/>
      <w:r>
        <w:rPr>
          <w:rStyle w:val="FontStyle27"/>
        </w:rPr>
        <w:t>2.3. лабораторные исследования, входящие в перечень обязательных при профилактических медицинских осмотрах</w:t>
      </w:r>
      <w:r w:rsidR="00E634FC">
        <w:rPr>
          <w:rStyle w:val="FontStyle27"/>
        </w:rPr>
        <w:t xml:space="preserve"> и санитарно-гигиенические услуги</w:t>
      </w:r>
      <w:r>
        <w:rPr>
          <w:rStyle w:val="FontStyle27"/>
        </w:rPr>
        <w:t>:</w:t>
      </w:r>
      <w:proofErr w:type="gramEnd"/>
    </w:p>
    <w:p w:rsidR="0095728F" w:rsidRDefault="0095728F" w:rsidP="00601BFC">
      <w:pPr>
        <w:ind w:firstLine="709"/>
        <w:rPr>
          <w:sz w:val="2"/>
          <w:szCs w:val="2"/>
        </w:rPr>
      </w:pPr>
    </w:p>
    <w:p w:rsidR="0095728F" w:rsidRDefault="00601BFC" w:rsidP="00601BFC">
      <w:pPr>
        <w:pStyle w:val="Style15"/>
        <w:widowControl/>
        <w:ind w:firstLine="709"/>
        <w:jc w:val="left"/>
        <w:rPr>
          <w:rStyle w:val="FontStyle27"/>
        </w:rPr>
      </w:pPr>
      <w:r>
        <w:rPr>
          <w:rStyle w:val="FontStyle27"/>
        </w:rPr>
        <w:t xml:space="preserve">- </w:t>
      </w:r>
      <w:proofErr w:type="gramStart"/>
      <w:r w:rsidR="0095728F">
        <w:rPr>
          <w:rStyle w:val="FontStyle27"/>
        </w:rPr>
        <w:t>осуществляемых</w:t>
      </w:r>
      <w:proofErr w:type="gramEnd"/>
      <w:r w:rsidR="0095728F">
        <w:rPr>
          <w:rStyle w:val="FontStyle27"/>
        </w:rPr>
        <w:t xml:space="preserve"> по медицинским показаниям;</w:t>
      </w:r>
    </w:p>
    <w:p w:rsidR="0095728F" w:rsidRDefault="0095728F" w:rsidP="00601BFC">
      <w:pPr>
        <w:ind w:firstLine="709"/>
        <w:rPr>
          <w:sz w:val="2"/>
          <w:szCs w:val="2"/>
        </w:rPr>
      </w:pPr>
    </w:p>
    <w:p w:rsidR="0095728F" w:rsidRDefault="00601BFC" w:rsidP="00601BFC">
      <w:pPr>
        <w:pStyle w:val="Style15"/>
        <w:widowControl/>
        <w:tabs>
          <w:tab w:val="left" w:pos="619"/>
        </w:tabs>
        <w:spacing w:before="5"/>
        <w:ind w:firstLine="709"/>
        <w:rPr>
          <w:rStyle w:val="FontStyle27"/>
        </w:rPr>
      </w:pPr>
      <w:r>
        <w:rPr>
          <w:rStyle w:val="FontStyle27"/>
        </w:rPr>
        <w:t xml:space="preserve">- </w:t>
      </w:r>
      <w:r w:rsidR="0095728F">
        <w:rPr>
          <w:rStyle w:val="FontStyle27"/>
        </w:rPr>
        <w:t>студентов и учащихся учреждений, обеспечивающих получение высшего, среднего специального и профессионального образования;</w:t>
      </w:r>
    </w:p>
    <w:p w:rsidR="0095728F" w:rsidRDefault="00601BFC" w:rsidP="00601BFC">
      <w:pPr>
        <w:pStyle w:val="Style15"/>
        <w:widowControl/>
        <w:tabs>
          <w:tab w:val="left" w:pos="619"/>
        </w:tabs>
        <w:ind w:firstLine="709"/>
        <w:rPr>
          <w:rStyle w:val="FontStyle27"/>
        </w:rPr>
      </w:pPr>
      <w:r>
        <w:rPr>
          <w:rStyle w:val="FontStyle27"/>
        </w:rPr>
        <w:t xml:space="preserve">- </w:t>
      </w:r>
      <w:r w:rsidR="0095728F">
        <w:rPr>
          <w:rStyle w:val="FontStyle27"/>
        </w:rPr>
        <w:t>инвалидов, участников Великой Отечественной войны, боевых действий на территории других государств;</w:t>
      </w:r>
    </w:p>
    <w:p w:rsidR="0095728F" w:rsidRDefault="0095728F" w:rsidP="00601BFC">
      <w:pPr>
        <w:pStyle w:val="Style14"/>
        <w:widowControl/>
        <w:spacing w:before="5"/>
        <w:ind w:firstLine="709"/>
        <w:jc w:val="both"/>
        <w:rPr>
          <w:rStyle w:val="FontStyle27"/>
        </w:rPr>
      </w:pPr>
      <w:r>
        <w:rPr>
          <w:rStyle w:val="FontStyle27"/>
        </w:rPr>
        <w:t>- безработных при приеме на работу и направлении их органами по труду, занятости и социальной защите на профессиональную подготовку и повышение квалификации;</w:t>
      </w:r>
    </w:p>
    <w:p w:rsidR="00AC08AD" w:rsidRDefault="00AC08AD" w:rsidP="00601BFC">
      <w:pPr>
        <w:pStyle w:val="Style14"/>
        <w:widowControl/>
        <w:spacing w:before="5"/>
        <w:ind w:firstLine="709"/>
        <w:jc w:val="both"/>
        <w:rPr>
          <w:rStyle w:val="FontStyle27"/>
        </w:rPr>
      </w:pPr>
      <w:r>
        <w:rPr>
          <w:rStyle w:val="FontStyle27"/>
        </w:rPr>
        <w:t>- работников учреждений, финансируемых из бюджета, за исключением работников структурных подразделений указанных учреждений, созданных для осуществления предпринимательской деятельности;</w:t>
      </w:r>
    </w:p>
    <w:p w:rsidR="0095728F" w:rsidRDefault="00601BFC" w:rsidP="00601BFC">
      <w:pPr>
        <w:pStyle w:val="Style15"/>
        <w:widowControl/>
        <w:tabs>
          <w:tab w:val="left" w:pos="619"/>
        </w:tabs>
        <w:ind w:firstLine="709"/>
        <w:rPr>
          <w:rStyle w:val="FontStyle27"/>
        </w:rPr>
      </w:pPr>
      <w:r>
        <w:rPr>
          <w:rStyle w:val="FontStyle27"/>
        </w:rPr>
        <w:t xml:space="preserve">- </w:t>
      </w:r>
      <w:r w:rsidR="0095728F">
        <w:rPr>
          <w:rStyle w:val="FontStyle27"/>
        </w:rPr>
        <w:t>лиц, обязанных возмещать расходы, затраченные государством на содержание детей, находящихся на государственном обеспечении;</w:t>
      </w:r>
    </w:p>
    <w:p w:rsidR="0095728F" w:rsidRDefault="00601BFC" w:rsidP="00601BFC">
      <w:pPr>
        <w:pStyle w:val="Style15"/>
        <w:widowControl/>
        <w:tabs>
          <w:tab w:val="left" w:pos="619"/>
        </w:tabs>
        <w:ind w:firstLine="709"/>
        <w:rPr>
          <w:rStyle w:val="FontStyle27"/>
        </w:rPr>
      </w:pPr>
      <w:r>
        <w:rPr>
          <w:rStyle w:val="FontStyle27"/>
        </w:rPr>
        <w:t xml:space="preserve">- </w:t>
      </w:r>
      <w:r w:rsidR="0095728F">
        <w:rPr>
          <w:rStyle w:val="FontStyle27"/>
        </w:rPr>
        <w:t>других категорий граждан в порядке и случаях, определенных законодательством.</w:t>
      </w:r>
    </w:p>
    <w:p w:rsidR="0095728F" w:rsidRDefault="0095728F" w:rsidP="00601BFC">
      <w:pPr>
        <w:pStyle w:val="Style2"/>
        <w:widowControl/>
        <w:tabs>
          <w:tab w:val="left" w:pos="993"/>
        </w:tabs>
        <w:ind w:right="5" w:firstLine="709"/>
        <w:rPr>
          <w:rStyle w:val="FontStyle27"/>
        </w:rPr>
      </w:pPr>
      <w:r>
        <w:rPr>
          <w:rStyle w:val="FontStyle27"/>
        </w:rPr>
        <w:t>2.4. услуги, проводимые по оценке качества и безопасности товаров, поступающих по линии гуманитарной помощи или с благотворительными целями;</w:t>
      </w:r>
    </w:p>
    <w:p w:rsidR="0095728F" w:rsidRDefault="0095728F" w:rsidP="00601BFC">
      <w:pPr>
        <w:pStyle w:val="Style2"/>
        <w:widowControl/>
        <w:tabs>
          <w:tab w:val="left" w:pos="993"/>
        </w:tabs>
        <w:spacing w:before="24" w:line="341" w:lineRule="exact"/>
        <w:ind w:firstLine="709"/>
        <w:rPr>
          <w:rStyle w:val="FontStyle27"/>
        </w:rPr>
      </w:pPr>
      <w:r>
        <w:rPr>
          <w:rStyle w:val="FontStyle27"/>
        </w:rPr>
        <w:t>2.5. лабораторные исследования клещей, снятых с лиц, имеющих медицинские противопоказания к приему лекарствен</w:t>
      </w:r>
      <w:r w:rsidR="00601BFC">
        <w:rPr>
          <w:rStyle w:val="FontStyle27"/>
        </w:rPr>
        <w:t xml:space="preserve">ных средств, предназначенных для профилактики клещевых </w:t>
      </w:r>
      <w:r>
        <w:rPr>
          <w:rStyle w:val="FontStyle27"/>
        </w:rPr>
        <w:t>инфекций, по</w:t>
      </w:r>
      <w:r w:rsidR="00601BFC">
        <w:rPr>
          <w:rStyle w:val="FontStyle27"/>
        </w:rPr>
        <w:t xml:space="preserve"> </w:t>
      </w:r>
      <w:r>
        <w:rPr>
          <w:rStyle w:val="FontStyle27"/>
        </w:rPr>
        <w:t>направлению организаций здравоохранения.</w:t>
      </w:r>
    </w:p>
    <w:p w:rsidR="0095728F" w:rsidRDefault="0095728F" w:rsidP="00601BFC">
      <w:pPr>
        <w:pStyle w:val="Style2"/>
        <w:widowControl/>
        <w:numPr>
          <w:ilvl w:val="0"/>
          <w:numId w:val="29"/>
        </w:numPr>
        <w:tabs>
          <w:tab w:val="left" w:pos="994"/>
        </w:tabs>
        <w:ind w:firstLine="709"/>
        <w:rPr>
          <w:rStyle w:val="FontStyle27"/>
        </w:rPr>
      </w:pPr>
      <w:r>
        <w:rPr>
          <w:rStyle w:val="FontStyle27"/>
        </w:rPr>
        <w:t>Предоставлять скид</w:t>
      </w:r>
      <w:r w:rsidR="00601BFC">
        <w:rPr>
          <w:rStyle w:val="FontStyle27"/>
        </w:rPr>
        <w:t>ки на платные услуги</w:t>
      </w:r>
      <w:r>
        <w:rPr>
          <w:rStyle w:val="FontStyle27"/>
        </w:rPr>
        <w:t xml:space="preserve"> по всем позициям прейскуранта</w:t>
      </w:r>
      <w:r w:rsidR="00601BFC">
        <w:rPr>
          <w:rStyle w:val="FontStyle27"/>
        </w:rPr>
        <w:t xml:space="preserve"> по профилактической дератизации, дезинсекции и дезинфекции</w:t>
      </w:r>
      <w:r>
        <w:rPr>
          <w:rStyle w:val="FontStyle27"/>
        </w:rPr>
        <w:t>:</w:t>
      </w:r>
    </w:p>
    <w:p w:rsidR="0095728F" w:rsidRDefault="0095728F" w:rsidP="00601BFC">
      <w:pPr>
        <w:pStyle w:val="Style10"/>
        <w:widowControl/>
        <w:spacing w:line="336" w:lineRule="exact"/>
        <w:ind w:firstLine="709"/>
        <w:jc w:val="left"/>
        <w:rPr>
          <w:rStyle w:val="FontStyle27"/>
        </w:rPr>
      </w:pPr>
      <w:r>
        <w:rPr>
          <w:rStyle w:val="FontStyle27"/>
        </w:rPr>
        <w:t>3.1. в размере 25% от сформированных тарифов</w:t>
      </w:r>
      <w:r w:rsidR="00357ED4">
        <w:rPr>
          <w:rStyle w:val="FontStyle27"/>
        </w:rPr>
        <w:t xml:space="preserve"> (Приложение 2)</w:t>
      </w:r>
      <w:r>
        <w:rPr>
          <w:rStyle w:val="FontStyle27"/>
        </w:rPr>
        <w:t>:</w:t>
      </w:r>
    </w:p>
    <w:p w:rsidR="0095728F" w:rsidRDefault="0095728F" w:rsidP="00601BFC">
      <w:pPr>
        <w:pStyle w:val="Style10"/>
        <w:widowControl/>
        <w:spacing w:before="5" w:line="336" w:lineRule="exact"/>
        <w:ind w:firstLine="709"/>
        <w:rPr>
          <w:rStyle w:val="FontStyle27"/>
        </w:rPr>
      </w:pPr>
      <w:r>
        <w:rPr>
          <w:rStyle w:val="FontStyle27"/>
        </w:rPr>
        <w:t>3.1.1. бюджетным организациям здравоохра</w:t>
      </w:r>
      <w:r w:rsidR="00357ED4">
        <w:rPr>
          <w:rStyle w:val="FontStyle27"/>
        </w:rPr>
        <w:t>нения и образования</w:t>
      </w:r>
      <w:r>
        <w:rPr>
          <w:rStyle w:val="FontStyle27"/>
        </w:rPr>
        <w:t>;</w:t>
      </w:r>
    </w:p>
    <w:p w:rsidR="0095728F" w:rsidRDefault="0095728F" w:rsidP="00601BFC">
      <w:pPr>
        <w:pStyle w:val="Style10"/>
        <w:widowControl/>
        <w:spacing w:before="5" w:line="336" w:lineRule="exact"/>
        <w:ind w:firstLine="709"/>
        <w:rPr>
          <w:rStyle w:val="FontStyle27"/>
        </w:rPr>
      </w:pPr>
      <w:r>
        <w:rPr>
          <w:rStyle w:val="FontStyle27"/>
        </w:rPr>
        <w:t>3.1.2. организациям, использующим труд инвалидов, если численность инвалидов в них составляет бол</w:t>
      </w:r>
      <w:r w:rsidR="00601BFC">
        <w:rPr>
          <w:rStyle w:val="FontStyle27"/>
        </w:rPr>
        <w:t>ее 50% от списочной численности.</w:t>
      </w:r>
    </w:p>
    <w:p w:rsidR="006D6E24" w:rsidRDefault="0095728F" w:rsidP="00357ED4">
      <w:pPr>
        <w:pStyle w:val="Style2"/>
        <w:widowControl/>
        <w:tabs>
          <w:tab w:val="left" w:pos="0"/>
        </w:tabs>
        <w:spacing w:before="19" w:after="216" w:line="331" w:lineRule="exact"/>
        <w:ind w:firstLine="709"/>
        <w:rPr>
          <w:rStyle w:val="FontStyle27"/>
        </w:rPr>
      </w:pPr>
      <w:r>
        <w:rPr>
          <w:rStyle w:val="FontStyle27"/>
        </w:rPr>
        <w:lastRenderedPageBreak/>
        <w:t xml:space="preserve">4. </w:t>
      </w:r>
      <w:proofErr w:type="gramStart"/>
      <w:r>
        <w:rPr>
          <w:rStyle w:val="FontStyle27"/>
        </w:rPr>
        <w:t>Контроль за</w:t>
      </w:r>
      <w:proofErr w:type="gramEnd"/>
      <w:r>
        <w:rPr>
          <w:rStyle w:val="FontStyle27"/>
        </w:rPr>
        <w:t xml:space="preserve"> исполнением приказа возложить на заместителя главного врача </w:t>
      </w:r>
      <w:proofErr w:type="spellStart"/>
      <w:r>
        <w:rPr>
          <w:rStyle w:val="FontStyle27"/>
        </w:rPr>
        <w:t>Рапинчук</w:t>
      </w:r>
      <w:proofErr w:type="spellEnd"/>
      <w:r>
        <w:rPr>
          <w:rStyle w:val="FontStyle27"/>
        </w:rPr>
        <w:t xml:space="preserve"> В.В., главного бухгалтера </w:t>
      </w:r>
      <w:proofErr w:type="spellStart"/>
      <w:r>
        <w:rPr>
          <w:rStyle w:val="FontStyle27"/>
        </w:rPr>
        <w:t>Козак</w:t>
      </w:r>
      <w:proofErr w:type="spellEnd"/>
      <w:r>
        <w:rPr>
          <w:rStyle w:val="FontStyle27"/>
        </w:rPr>
        <w:t xml:space="preserve"> Н.С., экономиста </w:t>
      </w:r>
      <w:proofErr w:type="spellStart"/>
      <w:r>
        <w:rPr>
          <w:rStyle w:val="FontStyle27"/>
        </w:rPr>
        <w:t>Лешкевич</w:t>
      </w:r>
      <w:proofErr w:type="spellEnd"/>
      <w:r w:rsidR="00357ED4">
        <w:rPr>
          <w:rStyle w:val="FontStyle27"/>
        </w:rPr>
        <w:t> </w:t>
      </w:r>
      <w:r>
        <w:rPr>
          <w:rStyle w:val="FontStyle27"/>
        </w:rPr>
        <w:t>А.И</w:t>
      </w:r>
      <w:r w:rsidR="00357ED4">
        <w:rPr>
          <w:rStyle w:val="FontStyle27"/>
        </w:rPr>
        <w:t>.</w:t>
      </w:r>
      <w:r>
        <w:rPr>
          <w:rStyle w:val="FontStyle27"/>
        </w:rPr>
        <w:t>.</w:t>
      </w:r>
    </w:p>
    <w:p w:rsidR="00357ED4" w:rsidRDefault="00357ED4" w:rsidP="00357ED4">
      <w:pPr>
        <w:pStyle w:val="Style2"/>
        <w:widowControl/>
        <w:tabs>
          <w:tab w:val="left" w:pos="0"/>
        </w:tabs>
        <w:spacing w:before="19" w:after="216" w:line="331" w:lineRule="exact"/>
        <w:ind w:firstLine="709"/>
        <w:rPr>
          <w:rStyle w:val="FontStyle27"/>
        </w:rPr>
      </w:pPr>
    </w:p>
    <w:p w:rsidR="00357ED4" w:rsidRDefault="00357ED4" w:rsidP="00357ED4">
      <w:pPr>
        <w:pStyle w:val="Style2"/>
        <w:widowControl/>
        <w:tabs>
          <w:tab w:val="left" w:pos="0"/>
        </w:tabs>
        <w:spacing w:before="19" w:after="216" w:line="331" w:lineRule="exact"/>
        <w:ind w:firstLine="709"/>
        <w:rPr>
          <w:rStyle w:val="FontStyle27"/>
        </w:rPr>
      </w:pPr>
    </w:p>
    <w:p w:rsidR="00357ED4" w:rsidRDefault="00357ED4" w:rsidP="00357ED4">
      <w:pPr>
        <w:pStyle w:val="Style2"/>
        <w:widowControl/>
        <w:tabs>
          <w:tab w:val="left" w:pos="0"/>
        </w:tabs>
        <w:spacing w:before="19" w:after="216" w:line="331" w:lineRule="exact"/>
        <w:ind w:firstLine="709"/>
        <w:rPr>
          <w:rStyle w:val="FontStyle27"/>
        </w:rPr>
      </w:pPr>
    </w:p>
    <w:p w:rsidR="00357ED4" w:rsidRDefault="00357ED4" w:rsidP="00357ED4">
      <w:pPr>
        <w:pStyle w:val="Style2"/>
        <w:widowControl/>
        <w:tabs>
          <w:tab w:val="left" w:pos="0"/>
        </w:tabs>
        <w:spacing w:before="19" w:after="216" w:line="331" w:lineRule="exact"/>
        <w:ind w:firstLine="709"/>
        <w:rPr>
          <w:rStyle w:val="FontStyle27"/>
        </w:rPr>
      </w:pPr>
    </w:p>
    <w:p w:rsidR="00357ED4" w:rsidRDefault="00357ED4" w:rsidP="00357ED4">
      <w:pPr>
        <w:pStyle w:val="Style2"/>
        <w:widowControl/>
        <w:tabs>
          <w:tab w:val="left" w:pos="0"/>
        </w:tabs>
        <w:spacing w:before="19" w:after="216" w:line="331" w:lineRule="exact"/>
        <w:ind w:firstLine="709"/>
        <w:rPr>
          <w:rStyle w:val="FontStyle27"/>
        </w:rPr>
      </w:pPr>
    </w:p>
    <w:p w:rsidR="00357ED4" w:rsidRDefault="00357ED4" w:rsidP="00357ED4">
      <w:pPr>
        <w:pStyle w:val="Style2"/>
        <w:widowControl/>
        <w:tabs>
          <w:tab w:val="left" w:pos="0"/>
        </w:tabs>
        <w:spacing w:before="19" w:after="216" w:line="331" w:lineRule="exact"/>
        <w:ind w:firstLine="709"/>
        <w:rPr>
          <w:sz w:val="30"/>
          <w:szCs w:val="30"/>
        </w:rPr>
      </w:pPr>
    </w:p>
    <w:p w:rsidR="009F3B38" w:rsidRPr="006D6E24" w:rsidRDefault="009F3B38" w:rsidP="00357ED4">
      <w:pPr>
        <w:tabs>
          <w:tab w:val="left" w:pos="6237"/>
        </w:tabs>
        <w:spacing w:line="360" w:lineRule="auto"/>
        <w:rPr>
          <w:sz w:val="30"/>
          <w:szCs w:val="30"/>
        </w:rPr>
      </w:pPr>
      <w:r w:rsidRPr="006D6E24">
        <w:rPr>
          <w:sz w:val="30"/>
          <w:szCs w:val="30"/>
        </w:rPr>
        <w:t>Главный врач</w:t>
      </w:r>
      <w:r w:rsidR="00357ED4">
        <w:rPr>
          <w:sz w:val="30"/>
          <w:szCs w:val="30"/>
        </w:rPr>
        <w:tab/>
        <w:t xml:space="preserve">       </w:t>
      </w:r>
      <w:proofErr w:type="spellStart"/>
      <w:r w:rsidRPr="006D6E24">
        <w:rPr>
          <w:sz w:val="30"/>
          <w:szCs w:val="30"/>
        </w:rPr>
        <w:t>С.М.Асташевич</w:t>
      </w:r>
      <w:proofErr w:type="spellEnd"/>
    </w:p>
    <w:p w:rsidR="00033DAF" w:rsidRDefault="00033DAF" w:rsidP="00033DAF">
      <w:pPr>
        <w:jc w:val="both"/>
        <w:rPr>
          <w:i/>
          <w:sz w:val="28"/>
        </w:rPr>
      </w:pPr>
    </w:p>
    <w:p w:rsidR="00AC08AD" w:rsidRDefault="00AC08AD" w:rsidP="00033DAF">
      <w:pPr>
        <w:jc w:val="both"/>
        <w:rPr>
          <w:i/>
          <w:sz w:val="28"/>
        </w:rPr>
      </w:pPr>
    </w:p>
    <w:p w:rsidR="00AC08AD" w:rsidRDefault="00AC08AD" w:rsidP="00033DAF">
      <w:pPr>
        <w:jc w:val="both"/>
        <w:rPr>
          <w:i/>
          <w:sz w:val="28"/>
        </w:rPr>
      </w:pPr>
    </w:p>
    <w:p w:rsidR="00AC08AD" w:rsidRDefault="00AC08AD" w:rsidP="00033DAF">
      <w:pPr>
        <w:jc w:val="both"/>
        <w:rPr>
          <w:i/>
          <w:sz w:val="28"/>
        </w:rPr>
      </w:pPr>
    </w:p>
    <w:p w:rsidR="00AC08AD" w:rsidRDefault="00AC08AD" w:rsidP="00033DAF">
      <w:pPr>
        <w:jc w:val="both"/>
        <w:rPr>
          <w:i/>
          <w:sz w:val="28"/>
        </w:rPr>
      </w:pPr>
    </w:p>
    <w:p w:rsidR="00AC08AD" w:rsidRDefault="00AC08AD" w:rsidP="00033DAF">
      <w:pPr>
        <w:jc w:val="both"/>
        <w:rPr>
          <w:i/>
          <w:sz w:val="28"/>
        </w:rPr>
      </w:pPr>
    </w:p>
    <w:p w:rsidR="00AC08AD" w:rsidRDefault="00AC08AD" w:rsidP="00033DAF">
      <w:pPr>
        <w:jc w:val="both"/>
        <w:rPr>
          <w:i/>
          <w:sz w:val="28"/>
        </w:rPr>
      </w:pPr>
    </w:p>
    <w:p w:rsidR="00AC08AD" w:rsidRDefault="00AC08AD" w:rsidP="00033DAF">
      <w:pPr>
        <w:jc w:val="both"/>
        <w:rPr>
          <w:i/>
          <w:sz w:val="28"/>
        </w:rPr>
      </w:pPr>
    </w:p>
    <w:p w:rsidR="00AC08AD" w:rsidRDefault="00AC08AD" w:rsidP="00033DAF">
      <w:pPr>
        <w:jc w:val="both"/>
        <w:rPr>
          <w:i/>
          <w:sz w:val="28"/>
        </w:rPr>
      </w:pPr>
    </w:p>
    <w:p w:rsidR="00AC08AD" w:rsidRDefault="00AC08AD" w:rsidP="00033DAF">
      <w:pPr>
        <w:jc w:val="both"/>
        <w:rPr>
          <w:i/>
          <w:sz w:val="28"/>
        </w:rPr>
      </w:pPr>
    </w:p>
    <w:p w:rsidR="00AC08AD" w:rsidRDefault="00AC08AD" w:rsidP="00033DAF">
      <w:pPr>
        <w:jc w:val="both"/>
        <w:rPr>
          <w:i/>
          <w:sz w:val="28"/>
        </w:rPr>
      </w:pPr>
    </w:p>
    <w:p w:rsidR="00AC08AD" w:rsidRDefault="00AC08AD" w:rsidP="00033DAF">
      <w:pPr>
        <w:jc w:val="both"/>
        <w:rPr>
          <w:i/>
          <w:sz w:val="28"/>
        </w:rPr>
      </w:pPr>
    </w:p>
    <w:p w:rsidR="00357ED4" w:rsidRDefault="00357ED4" w:rsidP="00033DAF">
      <w:pPr>
        <w:jc w:val="both"/>
        <w:rPr>
          <w:i/>
          <w:sz w:val="28"/>
        </w:rPr>
      </w:pPr>
    </w:p>
    <w:p w:rsidR="00033DAF" w:rsidRPr="00447307" w:rsidRDefault="00033DAF" w:rsidP="00033DAF">
      <w:pPr>
        <w:jc w:val="both"/>
        <w:rPr>
          <w:i/>
          <w:sz w:val="28"/>
        </w:rPr>
      </w:pPr>
      <w:r w:rsidRPr="00447307">
        <w:rPr>
          <w:i/>
          <w:sz w:val="28"/>
        </w:rPr>
        <w:t xml:space="preserve">С приказом </w:t>
      </w:r>
      <w:proofErr w:type="gramStart"/>
      <w:r w:rsidRPr="00447307">
        <w:rPr>
          <w:i/>
          <w:sz w:val="28"/>
        </w:rPr>
        <w:t>ознакомлены</w:t>
      </w:r>
      <w:proofErr w:type="gramEnd"/>
      <w:r w:rsidRPr="00447307">
        <w:rPr>
          <w:i/>
          <w:sz w:val="28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4"/>
        <w:gridCol w:w="2723"/>
        <w:gridCol w:w="2071"/>
        <w:gridCol w:w="2373"/>
      </w:tblGrid>
      <w:tr w:rsidR="0095728F" w:rsidRPr="0095728F" w:rsidTr="00A406BC">
        <w:tc>
          <w:tcPr>
            <w:tcW w:w="2605" w:type="dxa"/>
          </w:tcPr>
          <w:p w:rsidR="0095728F" w:rsidRPr="0095728F" w:rsidRDefault="0095728F" w:rsidP="00A406BC">
            <w:pPr>
              <w:rPr>
                <w:i/>
                <w:sz w:val="30"/>
                <w:szCs w:val="30"/>
              </w:rPr>
            </w:pPr>
            <w:r w:rsidRPr="0095728F">
              <w:rPr>
                <w:i/>
                <w:sz w:val="30"/>
                <w:szCs w:val="30"/>
              </w:rPr>
              <w:t>Ф.И.О.</w:t>
            </w:r>
          </w:p>
        </w:tc>
        <w:tc>
          <w:tcPr>
            <w:tcW w:w="2890" w:type="dxa"/>
          </w:tcPr>
          <w:p w:rsidR="0095728F" w:rsidRPr="0095728F" w:rsidRDefault="0095728F" w:rsidP="00A406BC">
            <w:pPr>
              <w:rPr>
                <w:i/>
                <w:sz w:val="30"/>
                <w:szCs w:val="30"/>
              </w:rPr>
            </w:pPr>
            <w:r w:rsidRPr="0095728F">
              <w:rPr>
                <w:i/>
                <w:sz w:val="30"/>
                <w:szCs w:val="30"/>
              </w:rPr>
              <w:t>Должность</w:t>
            </w:r>
          </w:p>
        </w:tc>
        <w:tc>
          <w:tcPr>
            <w:tcW w:w="2321" w:type="dxa"/>
          </w:tcPr>
          <w:p w:rsidR="0095728F" w:rsidRPr="0095728F" w:rsidRDefault="0095728F" w:rsidP="00A406BC">
            <w:pPr>
              <w:rPr>
                <w:i/>
                <w:sz w:val="30"/>
                <w:szCs w:val="30"/>
              </w:rPr>
            </w:pPr>
            <w:r w:rsidRPr="0095728F">
              <w:rPr>
                <w:i/>
                <w:sz w:val="30"/>
                <w:szCs w:val="30"/>
              </w:rPr>
              <w:t>Дата</w:t>
            </w:r>
          </w:p>
        </w:tc>
        <w:tc>
          <w:tcPr>
            <w:tcW w:w="2606" w:type="dxa"/>
          </w:tcPr>
          <w:p w:rsidR="0095728F" w:rsidRPr="0095728F" w:rsidRDefault="0095728F" w:rsidP="00A406BC">
            <w:pPr>
              <w:rPr>
                <w:i/>
                <w:sz w:val="30"/>
                <w:szCs w:val="30"/>
              </w:rPr>
            </w:pPr>
            <w:r w:rsidRPr="0095728F">
              <w:rPr>
                <w:i/>
                <w:sz w:val="30"/>
                <w:szCs w:val="30"/>
              </w:rPr>
              <w:t>Подпись</w:t>
            </w:r>
          </w:p>
        </w:tc>
      </w:tr>
      <w:tr w:rsidR="0095728F" w:rsidRPr="0095728F" w:rsidTr="00A406BC">
        <w:tc>
          <w:tcPr>
            <w:tcW w:w="2605" w:type="dxa"/>
          </w:tcPr>
          <w:p w:rsidR="0095728F" w:rsidRPr="0095728F" w:rsidRDefault="0095728F" w:rsidP="00A406BC">
            <w:pPr>
              <w:rPr>
                <w:i/>
                <w:sz w:val="30"/>
                <w:szCs w:val="30"/>
              </w:rPr>
            </w:pPr>
            <w:proofErr w:type="spellStart"/>
            <w:r w:rsidRPr="0095728F">
              <w:rPr>
                <w:i/>
                <w:sz w:val="30"/>
                <w:szCs w:val="30"/>
              </w:rPr>
              <w:t>Козак</w:t>
            </w:r>
            <w:proofErr w:type="spellEnd"/>
            <w:r w:rsidRPr="0095728F">
              <w:rPr>
                <w:i/>
                <w:sz w:val="30"/>
                <w:szCs w:val="30"/>
              </w:rPr>
              <w:t xml:space="preserve"> Н.С. </w:t>
            </w:r>
          </w:p>
        </w:tc>
        <w:tc>
          <w:tcPr>
            <w:tcW w:w="2890" w:type="dxa"/>
          </w:tcPr>
          <w:p w:rsidR="0095728F" w:rsidRPr="0095728F" w:rsidRDefault="0095728F" w:rsidP="00A406BC">
            <w:pPr>
              <w:rPr>
                <w:i/>
                <w:sz w:val="30"/>
                <w:szCs w:val="30"/>
              </w:rPr>
            </w:pPr>
            <w:r w:rsidRPr="0095728F">
              <w:rPr>
                <w:i/>
                <w:sz w:val="30"/>
                <w:szCs w:val="30"/>
              </w:rPr>
              <w:t>Главный бухгалтер</w:t>
            </w:r>
          </w:p>
        </w:tc>
        <w:tc>
          <w:tcPr>
            <w:tcW w:w="2321" w:type="dxa"/>
          </w:tcPr>
          <w:p w:rsidR="0095728F" w:rsidRPr="0095728F" w:rsidRDefault="0095728F" w:rsidP="00A406BC">
            <w:pPr>
              <w:rPr>
                <w:i/>
                <w:sz w:val="30"/>
                <w:szCs w:val="30"/>
              </w:rPr>
            </w:pPr>
          </w:p>
        </w:tc>
        <w:tc>
          <w:tcPr>
            <w:tcW w:w="2606" w:type="dxa"/>
          </w:tcPr>
          <w:p w:rsidR="0095728F" w:rsidRPr="0095728F" w:rsidRDefault="0095728F" w:rsidP="00A406BC">
            <w:pPr>
              <w:rPr>
                <w:i/>
                <w:sz w:val="30"/>
                <w:szCs w:val="30"/>
              </w:rPr>
            </w:pPr>
          </w:p>
        </w:tc>
      </w:tr>
      <w:tr w:rsidR="0095728F" w:rsidRPr="0095728F" w:rsidTr="00A406BC">
        <w:tc>
          <w:tcPr>
            <w:tcW w:w="2605" w:type="dxa"/>
          </w:tcPr>
          <w:p w:rsidR="0095728F" w:rsidRPr="0095728F" w:rsidRDefault="0095728F" w:rsidP="00A406BC">
            <w:pPr>
              <w:rPr>
                <w:i/>
                <w:sz w:val="30"/>
                <w:szCs w:val="30"/>
              </w:rPr>
            </w:pPr>
            <w:proofErr w:type="spellStart"/>
            <w:r w:rsidRPr="0095728F">
              <w:rPr>
                <w:i/>
                <w:sz w:val="30"/>
                <w:szCs w:val="30"/>
              </w:rPr>
              <w:t>Рапинчук</w:t>
            </w:r>
            <w:proofErr w:type="spellEnd"/>
            <w:r w:rsidRPr="0095728F">
              <w:rPr>
                <w:i/>
                <w:sz w:val="30"/>
                <w:szCs w:val="30"/>
              </w:rPr>
              <w:t xml:space="preserve"> В.В.</w:t>
            </w:r>
          </w:p>
        </w:tc>
        <w:tc>
          <w:tcPr>
            <w:tcW w:w="2890" w:type="dxa"/>
          </w:tcPr>
          <w:p w:rsidR="0095728F" w:rsidRPr="0095728F" w:rsidRDefault="0095728F" w:rsidP="00A406BC">
            <w:pPr>
              <w:rPr>
                <w:i/>
                <w:sz w:val="30"/>
                <w:szCs w:val="30"/>
              </w:rPr>
            </w:pPr>
            <w:r w:rsidRPr="0095728F">
              <w:rPr>
                <w:i/>
                <w:sz w:val="30"/>
                <w:szCs w:val="30"/>
              </w:rPr>
              <w:t>Заместитель главного врача</w:t>
            </w:r>
          </w:p>
        </w:tc>
        <w:tc>
          <w:tcPr>
            <w:tcW w:w="2321" w:type="dxa"/>
          </w:tcPr>
          <w:p w:rsidR="0095728F" w:rsidRPr="0095728F" w:rsidRDefault="0095728F" w:rsidP="00A406BC">
            <w:pPr>
              <w:rPr>
                <w:i/>
                <w:sz w:val="30"/>
                <w:szCs w:val="30"/>
              </w:rPr>
            </w:pPr>
          </w:p>
        </w:tc>
        <w:tc>
          <w:tcPr>
            <w:tcW w:w="2606" w:type="dxa"/>
          </w:tcPr>
          <w:p w:rsidR="0095728F" w:rsidRPr="0095728F" w:rsidRDefault="0095728F" w:rsidP="00A406BC">
            <w:pPr>
              <w:rPr>
                <w:i/>
                <w:sz w:val="30"/>
                <w:szCs w:val="30"/>
              </w:rPr>
            </w:pPr>
          </w:p>
        </w:tc>
      </w:tr>
      <w:tr w:rsidR="0095728F" w:rsidRPr="0095728F" w:rsidTr="00A406BC">
        <w:tc>
          <w:tcPr>
            <w:tcW w:w="2605" w:type="dxa"/>
          </w:tcPr>
          <w:p w:rsidR="0095728F" w:rsidRPr="0095728F" w:rsidRDefault="0095728F" w:rsidP="00A406BC">
            <w:pPr>
              <w:rPr>
                <w:i/>
                <w:sz w:val="30"/>
                <w:szCs w:val="30"/>
              </w:rPr>
            </w:pPr>
            <w:proofErr w:type="spellStart"/>
            <w:r w:rsidRPr="0095728F">
              <w:rPr>
                <w:i/>
                <w:sz w:val="30"/>
                <w:szCs w:val="30"/>
              </w:rPr>
              <w:t>Лешкевич</w:t>
            </w:r>
            <w:proofErr w:type="spellEnd"/>
            <w:r w:rsidRPr="0095728F">
              <w:rPr>
                <w:i/>
                <w:sz w:val="30"/>
                <w:szCs w:val="30"/>
              </w:rPr>
              <w:t xml:space="preserve"> А.А.</w:t>
            </w:r>
          </w:p>
        </w:tc>
        <w:tc>
          <w:tcPr>
            <w:tcW w:w="2890" w:type="dxa"/>
          </w:tcPr>
          <w:p w:rsidR="0095728F" w:rsidRPr="0095728F" w:rsidRDefault="0095728F" w:rsidP="00A406BC">
            <w:pPr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Э</w:t>
            </w:r>
            <w:r w:rsidRPr="0095728F">
              <w:rPr>
                <w:i/>
                <w:sz w:val="30"/>
                <w:szCs w:val="30"/>
              </w:rPr>
              <w:t>кономист</w:t>
            </w:r>
          </w:p>
        </w:tc>
        <w:tc>
          <w:tcPr>
            <w:tcW w:w="2321" w:type="dxa"/>
          </w:tcPr>
          <w:p w:rsidR="0095728F" w:rsidRPr="0095728F" w:rsidRDefault="0095728F" w:rsidP="00A406BC">
            <w:pPr>
              <w:rPr>
                <w:i/>
                <w:sz w:val="30"/>
                <w:szCs w:val="30"/>
              </w:rPr>
            </w:pPr>
          </w:p>
        </w:tc>
        <w:tc>
          <w:tcPr>
            <w:tcW w:w="2606" w:type="dxa"/>
          </w:tcPr>
          <w:p w:rsidR="0095728F" w:rsidRPr="0095728F" w:rsidRDefault="0095728F" w:rsidP="00A406BC">
            <w:pPr>
              <w:rPr>
                <w:i/>
                <w:sz w:val="30"/>
                <w:szCs w:val="30"/>
              </w:rPr>
            </w:pPr>
          </w:p>
        </w:tc>
      </w:tr>
    </w:tbl>
    <w:p w:rsidR="00033DAF" w:rsidRPr="00447307" w:rsidRDefault="00033DAF" w:rsidP="00033DAF"/>
    <w:p w:rsidR="001A0A21" w:rsidRDefault="001A0A21" w:rsidP="005D2925">
      <w:pPr>
        <w:rPr>
          <w:i/>
          <w:sz w:val="18"/>
          <w:szCs w:val="18"/>
        </w:rPr>
      </w:pPr>
    </w:p>
    <w:p w:rsidR="0095728F" w:rsidRDefault="0095728F" w:rsidP="005D2925">
      <w:pPr>
        <w:rPr>
          <w:i/>
          <w:sz w:val="18"/>
          <w:szCs w:val="18"/>
        </w:rPr>
      </w:pPr>
    </w:p>
    <w:p w:rsidR="0095728F" w:rsidRDefault="0095728F" w:rsidP="005D2925">
      <w:pPr>
        <w:rPr>
          <w:i/>
          <w:sz w:val="18"/>
          <w:szCs w:val="18"/>
        </w:rPr>
      </w:pPr>
    </w:p>
    <w:p w:rsidR="0095728F" w:rsidRDefault="0095728F" w:rsidP="005D2925">
      <w:pPr>
        <w:rPr>
          <w:i/>
          <w:sz w:val="18"/>
          <w:szCs w:val="18"/>
        </w:rPr>
      </w:pPr>
    </w:p>
    <w:p w:rsidR="0095728F" w:rsidRDefault="0095728F" w:rsidP="005D2925">
      <w:pPr>
        <w:rPr>
          <w:i/>
          <w:sz w:val="18"/>
          <w:szCs w:val="18"/>
        </w:rPr>
      </w:pPr>
    </w:p>
    <w:p w:rsidR="0095728F" w:rsidRDefault="0095728F" w:rsidP="005D2925">
      <w:pPr>
        <w:rPr>
          <w:i/>
          <w:sz w:val="18"/>
          <w:szCs w:val="18"/>
        </w:rPr>
      </w:pPr>
    </w:p>
    <w:p w:rsidR="0095728F" w:rsidRDefault="0095728F" w:rsidP="005D2925">
      <w:pPr>
        <w:rPr>
          <w:i/>
          <w:sz w:val="18"/>
          <w:szCs w:val="18"/>
        </w:rPr>
      </w:pPr>
    </w:p>
    <w:p w:rsidR="0095728F" w:rsidRDefault="0095728F" w:rsidP="005D2925">
      <w:pPr>
        <w:rPr>
          <w:i/>
          <w:sz w:val="18"/>
          <w:szCs w:val="18"/>
        </w:rPr>
      </w:pPr>
    </w:p>
    <w:p w:rsidR="0095728F" w:rsidRDefault="0095728F" w:rsidP="005D2925">
      <w:pPr>
        <w:rPr>
          <w:i/>
          <w:sz w:val="18"/>
          <w:szCs w:val="18"/>
        </w:rPr>
      </w:pPr>
    </w:p>
    <w:p w:rsidR="0095728F" w:rsidRDefault="0095728F" w:rsidP="005D2925">
      <w:pPr>
        <w:rPr>
          <w:i/>
          <w:sz w:val="18"/>
          <w:szCs w:val="18"/>
        </w:rPr>
      </w:pPr>
    </w:p>
    <w:p w:rsidR="0095728F" w:rsidRDefault="0095728F" w:rsidP="005D2925">
      <w:pPr>
        <w:rPr>
          <w:i/>
          <w:sz w:val="18"/>
          <w:szCs w:val="18"/>
        </w:rPr>
      </w:pPr>
    </w:p>
    <w:p w:rsidR="00200F83" w:rsidRDefault="00200F83" w:rsidP="00357ED4">
      <w:pPr>
        <w:jc w:val="right"/>
        <w:rPr>
          <w:sz w:val="28"/>
          <w:szCs w:val="28"/>
        </w:rPr>
      </w:pPr>
    </w:p>
    <w:p w:rsidR="00200F83" w:rsidRDefault="00200F83" w:rsidP="00357ED4">
      <w:pPr>
        <w:jc w:val="right"/>
        <w:rPr>
          <w:sz w:val="28"/>
          <w:szCs w:val="28"/>
        </w:rPr>
      </w:pPr>
    </w:p>
    <w:p w:rsidR="00357ED4" w:rsidRDefault="00357ED4" w:rsidP="00357E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5728F" w:rsidRPr="007C366E">
        <w:rPr>
          <w:sz w:val="28"/>
          <w:szCs w:val="28"/>
        </w:rPr>
        <w:t>1</w:t>
      </w:r>
    </w:p>
    <w:p w:rsidR="00357ED4" w:rsidRDefault="00357ED4" w:rsidP="00357ED4">
      <w:pPr>
        <w:rPr>
          <w:sz w:val="28"/>
          <w:szCs w:val="28"/>
        </w:rPr>
      </w:pPr>
    </w:p>
    <w:p w:rsidR="0095728F" w:rsidRDefault="0095728F" w:rsidP="00357ED4">
      <w:pPr>
        <w:jc w:val="center"/>
        <w:rPr>
          <w:rStyle w:val="FontStyle32"/>
        </w:rPr>
      </w:pPr>
      <w:r>
        <w:rPr>
          <w:rStyle w:val="FontStyle32"/>
        </w:rPr>
        <w:t>ПЕРЕЧЕНЬ</w:t>
      </w:r>
    </w:p>
    <w:p w:rsidR="0095728F" w:rsidRDefault="0095728F" w:rsidP="00357ED4">
      <w:pPr>
        <w:pStyle w:val="Style6"/>
        <w:widowControl/>
        <w:spacing w:before="206" w:line="346" w:lineRule="exact"/>
        <w:ind w:right="235"/>
        <w:jc w:val="center"/>
        <w:rPr>
          <w:rStyle w:val="FontStyle32"/>
        </w:rPr>
      </w:pPr>
      <w:r>
        <w:rPr>
          <w:rStyle w:val="FontStyle32"/>
        </w:rPr>
        <w:t>платных услуг, оказываемых в установленном порядке юридическим и физическим лицам, в том числе индивидуальным предпринимателям Государственного учреждения «Кобринский зональный центр гигиены и эпидемиологии»</w:t>
      </w:r>
    </w:p>
    <w:p w:rsidR="0095728F" w:rsidRDefault="0095728F" w:rsidP="0095728F">
      <w:pPr>
        <w:pStyle w:val="Style21"/>
        <w:widowControl/>
        <w:numPr>
          <w:ilvl w:val="0"/>
          <w:numId w:val="31"/>
        </w:numPr>
        <w:tabs>
          <w:tab w:val="left" w:pos="850"/>
        </w:tabs>
        <w:spacing w:before="240" w:line="346" w:lineRule="exact"/>
        <w:rPr>
          <w:rStyle w:val="FontStyle27"/>
        </w:rPr>
      </w:pPr>
      <w:r>
        <w:rPr>
          <w:rStyle w:val="FontStyle27"/>
        </w:rPr>
        <w:t>Лабораторные (санитарно-гигиенические, токсикологические, физико-химические, радиологические, микробиологические, клинические) и инструментальные исследования и измерения продукции и факторов среды обитания человека в рамках мероприятий по обеспечению санитарно-эпидемиологического благополучия населения *.</w:t>
      </w:r>
    </w:p>
    <w:p w:rsidR="0095728F" w:rsidRDefault="0095728F" w:rsidP="0095728F">
      <w:pPr>
        <w:pStyle w:val="Style21"/>
        <w:widowControl/>
        <w:numPr>
          <w:ilvl w:val="0"/>
          <w:numId w:val="31"/>
        </w:numPr>
        <w:tabs>
          <w:tab w:val="left" w:pos="850"/>
        </w:tabs>
        <w:spacing w:line="346" w:lineRule="exact"/>
        <w:rPr>
          <w:rStyle w:val="FontStyle27"/>
        </w:rPr>
      </w:pPr>
      <w:r>
        <w:rPr>
          <w:rStyle w:val="FontStyle27"/>
        </w:rPr>
        <w:t>Лабораторные исследования по диагностике и мониторингу инфекционных заболеваний (бактериальных, вирусных, паразитарных и иммунных, в том числе вируса иммунодефицита человека).</w:t>
      </w:r>
    </w:p>
    <w:p w:rsidR="0095728F" w:rsidRDefault="0095728F" w:rsidP="0095728F">
      <w:pPr>
        <w:pStyle w:val="Style21"/>
        <w:widowControl/>
        <w:numPr>
          <w:ilvl w:val="0"/>
          <w:numId w:val="31"/>
        </w:numPr>
        <w:tabs>
          <w:tab w:val="left" w:pos="850"/>
        </w:tabs>
        <w:spacing w:line="346" w:lineRule="exact"/>
        <w:rPr>
          <w:rStyle w:val="FontStyle27"/>
        </w:rPr>
      </w:pPr>
      <w:r>
        <w:rPr>
          <w:rStyle w:val="FontStyle27"/>
        </w:rPr>
        <w:t>Отбор проб (образцов) и идентификация для проведения лабораторных и инструментальных исследований и измерений в рамках мероприятий по обеспечению санитарно-эпидемиологического благополучия населения *.</w:t>
      </w:r>
    </w:p>
    <w:p w:rsidR="0095728F" w:rsidRDefault="0095728F" w:rsidP="0095728F">
      <w:pPr>
        <w:pStyle w:val="Style21"/>
        <w:widowControl/>
        <w:numPr>
          <w:ilvl w:val="0"/>
          <w:numId w:val="31"/>
        </w:numPr>
        <w:tabs>
          <w:tab w:val="left" w:pos="850"/>
        </w:tabs>
        <w:spacing w:before="5" w:line="346" w:lineRule="exact"/>
        <w:rPr>
          <w:rStyle w:val="FontStyle27"/>
        </w:rPr>
      </w:pPr>
      <w:r>
        <w:rPr>
          <w:rStyle w:val="FontStyle27"/>
        </w:rPr>
        <w:t>Обучение методам проведения лабораторных и инструментальных исследований и измерений в рамках мероприятий по обеспечению санитарно-эпидемиологического благополучия населения.</w:t>
      </w:r>
    </w:p>
    <w:p w:rsidR="0095728F" w:rsidRDefault="0095728F" w:rsidP="0095728F">
      <w:pPr>
        <w:pStyle w:val="Style21"/>
        <w:widowControl/>
        <w:numPr>
          <w:ilvl w:val="0"/>
          <w:numId w:val="31"/>
        </w:numPr>
        <w:tabs>
          <w:tab w:val="left" w:pos="850"/>
        </w:tabs>
        <w:spacing w:line="346" w:lineRule="exact"/>
        <w:rPr>
          <w:rStyle w:val="FontStyle27"/>
        </w:rPr>
      </w:pPr>
      <w:r>
        <w:rPr>
          <w:rStyle w:val="FontStyle27"/>
        </w:rPr>
        <w:t>Разработка методик определения показателей качества и безопасности объектов окружающей среды, товаров народного потребления, продовольственного сырья и пищевых продуктов в рамках мероприятий по обеспечению санитарно-эпидемиологического благополучия населения.</w:t>
      </w:r>
    </w:p>
    <w:p w:rsidR="0095728F" w:rsidRDefault="0095728F" w:rsidP="0095728F">
      <w:pPr>
        <w:pStyle w:val="Style21"/>
        <w:widowControl/>
        <w:numPr>
          <w:ilvl w:val="0"/>
          <w:numId w:val="31"/>
        </w:numPr>
        <w:tabs>
          <w:tab w:val="left" w:pos="850"/>
        </w:tabs>
        <w:spacing w:before="5" w:line="346" w:lineRule="exact"/>
        <w:rPr>
          <w:rStyle w:val="FontStyle27"/>
        </w:rPr>
      </w:pPr>
      <w:r>
        <w:rPr>
          <w:rStyle w:val="FontStyle27"/>
        </w:rPr>
        <w:t>Энтомологическое обследование территорий и объектов на наличие иксодовых клещей, видовая идентификация насекомых и клещей.</w:t>
      </w:r>
    </w:p>
    <w:p w:rsidR="0095728F" w:rsidRDefault="0095728F" w:rsidP="0095728F">
      <w:pPr>
        <w:pStyle w:val="Style21"/>
        <w:widowControl/>
        <w:numPr>
          <w:ilvl w:val="0"/>
          <w:numId w:val="31"/>
        </w:numPr>
        <w:tabs>
          <w:tab w:val="left" w:pos="850"/>
        </w:tabs>
        <w:spacing w:line="346" w:lineRule="exact"/>
        <w:rPr>
          <w:rStyle w:val="FontStyle27"/>
        </w:rPr>
      </w:pPr>
      <w:r>
        <w:rPr>
          <w:rStyle w:val="FontStyle27"/>
        </w:rPr>
        <w:t>Проведение консультаций врачами-специалистами и иными специалистами с высшим образованием по вопросам обеспечения санитарно-эпидемиологического благополучия населения.</w:t>
      </w:r>
    </w:p>
    <w:p w:rsidR="0095728F" w:rsidRDefault="0095728F" w:rsidP="0095728F">
      <w:pPr>
        <w:pStyle w:val="Style21"/>
        <w:widowControl/>
        <w:numPr>
          <w:ilvl w:val="0"/>
          <w:numId w:val="31"/>
        </w:numPr>
        <w:tabs>
          <w:tab w:val="left" w:pos="850"/>
        </w:tabs>
        <w:spacing w:line="365" w:lineRule="exact"/>
        <w:rPr>
          <w:rStyle w:val="FontStyle27"/>
        </w:rPr>
      </w:pPr>
      <w:r>
        <w:rPr>
          <w:rStyle w:val="FontStyle27"/>
        </w:rPr>
        <w:t>Проведение консультаций врачами-специалистами и иными специалистами с высшим образованием по вопросам формирования здорового образа жизни.</w:t>
      </w:r>
    </w:p>
    <w:p w:rsidR="0095728F" w:rsidRDefault="0095728F" w:rsidP="00357ED4">
      <w:pPr>
        <w:pStyle w:val="Style21"/>
        <w:widowControl/>
        <w:numPr>
          <w:ilvl w:val="0"/>
          <w:numId w:val="31"/>
        </w:numPr>
        <w:spacing w:before="10" w:line="346" w:lineRule="exact"/>
        <w:rPr>
          <w:rStyle w:val="FontStyle27"/>
        </w:rPr>
      </w:pPr>
      <w:r>
        <w:rPr>
          <w:rStyle w:val="FontStyle27"/>
        </w:rPr>
        <w:t>Оказание консультативно-методической помощи в определении списков профессий (должностей) работающих, подлежащих перио</w:t>
      </w:r>
      <w:r w:rsidR="00357ED4">
        <w:rPr>
          <w:rStyle w:val="FontStyle27"/>
        </w:rPr>
        <w:t>дическим (в  течение  трудовой</w:t>
      </w:r>
      <w:r>
        <w:rPr>
          <w:rStyle w:val="FontStyle27"/>
        </w:rPr>
        <w:t xml:space="preserve"> деятельности) медицинским осмотрам, по проведению аттестации рабочих мест по условиям труда, оформлению карт аттестации рабочего места по условиям труда.</w:t>
      </w:r>
    </w:p>
    <w:p w:rsidR="0095728F" w:rsidRDefault="0095728F" w:rsidP="0095728F">
      <w:pPr>
        <w:pStyle w:val="Style21"/>
        <w:widowControl/>
        <w:numPr>
          <w:ilvl w:val="0"/>
          <w:numId w:val="32"/>
        </w:numPr>
        <w:tabs>
          <w:tab w:val="left" w:pos="1003"/>
        </w:tabs>
        <w:spacing w:line="346" w:lineRule="exact"/>
        <w:ind w:right="19" w:firstLine="586"/>
        <w:rPr>
          <w:rStyle w:val="FontStyle27"/>
        </w:rPr>
      </w:pPr>
      <w:r>
        <w:rPr>
          <w:rStyle w:val="FontStyle27"/>
        </w:rPr>
        <w:lastRenderedPageBreak/>
        <w:t xml:space="preserve">Гигиеническое обучение работников организаций, индивидуальных предпринимателей и их работников, необходимость </w:t>
      </w:r>
      <w:proofErr w:type="gramStart"/>
      <w:r>
        <w:rPr>
          <w:rStyle w:val="FontStyle27"/>
        </w:rPr>
        <w:t>которого</w:t>
      </w:r>
      <w:proofErr w:type="gramEnd"/>
      <w:r>
        <w:rPr>
          <w:rStyle w:val="FontStyle27"/>
        </w:rPr>
        <w:t xml:space="preserve"> определяется действующим законодательством Республики Беларусь.</w:t>
      </w:r>
    </w:p>
    <w:p w:rsidR="0095728F" w:rsidRDefault="0095728F" w:rsidP="0095728F">
      <w:pPr>
        <w:pStyle w:val="Style21"/>
        <w:widowControl/>
        <w:numPr>
          <w:ilvl w:val="0"/>
          <w:numId w:val="32"/>
        </w:numPr>
        <w:tabs>
          <w:tab w:val="left" w:pos="1003"/>
        </w:tabs>
        <w:spacing w:before="10" w:line="346" w:lineRule="exact"/>
        <w:ind w:right="10" w:firstLine="586"/>
        <w:rPr>
          <w:rStyle w:val="FontStyle27"/>
        </w:rPr>
      </w:pPr>
      <w:r>
        <w:rPr>
          <w:rStyle w:val="FontStyle27"/>
        </w:rPr>
        <w:t>Подготовка и издание методических, информационных и иных печатных, электронных материалов, проведение семинаров, тренингов, отработки практических навыков по вопросам обеспечения санитарно-эпидемиологического благополучия населения.</w:t>
      </w:r>
    </w:p>
    <w:p w:rsidR="0095728F" w:rsidRDefault="0095728F" w:rsidP="0095728F">
      <w:pPr>
        <w:pStyle w:val="Style21"/>
        <w:widowControl/>
        <w:numPr>
          <w:ilvl w:val="0"/>
          <w:numId w:val="32"/>
        </w:numPr>
        <w:tabs>
          <w:tab w:val="left" w:pos="1003"/>
        </w:tabs>
        <w:spacing w:line="346" w:lineRule="exact"/>
        <w:ind w:right="19" w:firstLine="586"/>
        <w:rPr>
          <w:rStyle w:val="FontStyle27"/>
        </w:rPr>
      </w:pPr>
      <w:r>
        <w:rPr>
          <w:rStyle w:val="FontStyle27"/>
        </w:rPr>
        <w:t xml:space="preserve">Проведение оценки риска здоровью населения </w:t>
      </w:r>
      <w:proofErr w:type="gramStart"/>
      <w:r>
        <w:rPr>
          <w:rStyle w:val="FontStyle27"/>
        </w:rPr>
        <w:t>влияния факторов среды обитания человека</w:t>
      </w:r>
      <w:proofErr w:type="gramEnd"/>
      <w:r>
        <w:rPr>
          <w:rStyle w:val="FontStyle27"/>
        </w:rPr>
        <w:t>.</w:t>
      </w:r>
    </w:p>
    <w:p w:rsidR="0095728F" w:rsidRDefault="0095728F" w:rsidP="0095728F">
      <w:pPr>
        <w:pStyle w:val="Style21"/>
        <w:widowControl/>
        <w:numPr>
          <w:ilvl w:val="0"/>
          <w:numId w:val="32"/>
        </w:numPr>
        <w:tabs>
          <w:tab w:val="left" w:pos="1003"/>
        </w:tabs>
        <w:spacing w:before="10" w:line="346" w:lineRule="exact"/>
        <w:ind w:right="24" w:firstLine="586"/>
        <w:rPr>
          <w:rStyle w:val="FontStyle27"/>
        </w:rPr>
      </w:pPr>
      <w:r>
        <w:rPr>
          <w:rStyle w:val="FontStyle27"/>
        </w:rPr>
        <w:t>Оказание консультативно-методической помощи в определении соответствия требованиям законодательства в области санитарно-эпидемиологического благополучия населения:</w:t>
      </w:r>
    </w:p>
    <w:p w:rsidR="0095728F" w:rsidRDefault="0095728F" w:rsidP="0095728F">
      <w:pPr>
        <w:pStyle w:val="Style10"/>
        <w:widowControl/>
        <w:spacing w:line="346" w:lineRule="exact"/>
        <w:ind w:firstLine="557"/>
        <w:rPr>
          <w:rStyle w:val="FontStyle27"/>
        </w:rPr>
      </w:pPr>
      <w:r>
        <w:rPr>
          <w:rStyle w:val="FontStyle27"/>
        </w:rPr>
        <w:t>проектной документации на реконструкцию, в том числе модернизацию, объектов социальной, производственной, транспортной, инженерной инфраструктуры;</w:t>
      </w:r>
    </w:p>
    <w:p w:rsidR="0095728F" w:rsidRDefault="0095728F" w:rsidP="0095728F">
      <w:pPr>
        <w:pStyle w:val="Style10"/>
        <w:widowControl/>
        <w:spacing w:before="5" w:line="346" w:lineRule="exact"/>
        <w:ind w:firstLine="557"/>
        <w:rPr>
          <w:rStyle w:val="FontStyle27"/>
        </w:rPr>
      </w:pPr>
      <w:r>
        <w:rPr>
          <w:rStyle w:val="FontStyle27"/>
        </w:rPr>
        <w:t>архитектурных и строительных проектов (за исключением архитектурных и строительных проектов, для которых отсутствуют санитарные нормы и правила, гигиенические нормативы);</w:t>
      </w:r>
    </w:p>
    <w:p w:rsidR="0095728F" w:rsidRDefault="0095728F" w:rsidP="0095728F">
      <w:pPr>
        <w:pStyle w:val="Style10"/>
        <w:widowControl/>
        <w:spacing w:line="346" w:lineRule="exact"/>
        <w:ind w:firstLine="557"/>
        <w:rPr>
          <w:rStyle w:val="FontStyle27"/>
        </w:rPr>
      </w:pPr>
      <w:r>
        <w:rPr>
          <w:rStyle w:val="FontStyle27"/>
        </w:rPr>
        <w:t>продукции (за исключением продукции, подлежащей государственной регистрации);</w:t>
      </w:r>
    </w:p>
    <w:p w:rsidR="0095728F" w:rsidRDefault="0095728F" w:rsidP="0095728F">
      <w:pPr>
        <w:pStyle w:val="Style10"/>
        <w:widowControl/>
        <w:spacing w:before="10" w:line="346" w:lineRule="exact"/>
        <w:ind w:firstLine="552"/>
        <w:rPr>
          <w:rStyle w:val="FontStyle27"/>
        </w:rPr>
      </w:pPr>
      <w:r>
        <w:rPr>
          <w:rStyle w:val="FontStyle27"/>
        </w:rPr>
        <w:t>работ и услуг, к которым установлены санитарно-эпидемиологические требования.</w:t>
      </w:r>
    </w:p>
    <w:p w:rsidR="0095728F" w:rsidRDefault="0095728F" w:rsidP="0095728F">
      <w:pPr>
        <w:pStyle w:val="Style21"/>
        <w:widowControl/>
        <w:numPr>
          <w:ilvl w:val="0"/>
          <w:numId w:val="33"/>
        </w:numPr>
        <w:tabs>
          <w:tab w:val="left" w:pos="1003"/>
        </w:tabs>
        <w:spacing w:before="5" w:line="346" w:lineRule="exact"/>
        <w:ind w:right="14" w:firstLine="586"/>
        <w:rPr>
          <w:rStyle w:val="FontStyle27"/>
        </w:rPr>
      </w:pPr>
      <w:proofErr w:type="gramStart"/>
      <w:r>
        <w:rPr>
          <w:rStyle w:val="FontStyle27"/>
        </w:rPr>
        <w:t>Проведение оценки комплекта документов для определения соответствия продукции требованиям, установленным международными договорами Республики Беларусь, международными правовыми актами, составляющими нормативную правовую базу Таможенного союза и Единого экономического пространства, представляемого:</w:t>
      </w:r>
      <w:proofErr w:type="gramEnd"/>
    </w:p>
    <w:p w:rsidR="0095728F" w:rsidRDefault="0095728F" w:rsidP="0095728F">
      <w:pPr>
        <w:pStyle w:val="Style10"/>
        <w:widowControl/>
        <w:spacing w:line="346" w:lineRule="exact"/>
        <w:ind w:firstLine="552"/>
        <w:rPr>
          <w:rStyle w:val="FontStyle27"/>
        </w:rPr>
      </w:pPr>
      <w:r>
        <w:rPr>
          <w:rStyle w:val="FontStyle27"/>
        </w:rPr>
        <w:t>для продукции, произведенной на территории Республики Беларусь, - изготовителем продукции;</w:t>
      </w:r>
    </w:p>
    <w:p w:rsidR="0095728F" w:rsidRDefault="0095728F" w:rsidP="0095728F">
      <w:pPr>
        <w:pStyle w:val="Style10"/>
        <w:widowControl/>
        <w:spacing w:line="346" w:lineRule="exact"/>
        <w:ind w:firstLine="547"/>
        <w:rPr>
          <w:rStyle w:val="FontStyle27"/>
        </w:rPr>
      </w:pPr>
      <w:r>
        <w:rPr>
          <w:rStyle w:val="FontStyle27"/>
        </w:rPr>
        <w:t xml:space="preserve">для продукции, ввезенной на территорию Республики Беларусь, </w:t>
      </w:r>
      <w:proofErr w:type="gramStart"/>
      <w:r>
        <w:rPr>
          <w:rStyle w:val="FontStyle27"/>
        </w:rPr>
        <w:t>-и</w:t>
      </w:r>
      <w:proofErr w:type="gramEnd"/>
      <w:r>
        <w:rPr>
          <w:rStyle w:val="FontStyle27"/>
        </w:rPr>
        <w:t>мпортером Республики Беларусь.</w:t>
      </w:r>
    </w:p>
    <w:p w:rsidR="0095728F" w:rsidRPr="00357ED4" w:rsidRDefault="0095728F" w:rsidP="0095728F">
      <w:pPr>
        <w:pStyle w:val="Style20"/>
        <w:widowControl/>
        <w:tabs>
          <w:tab w:val="left" w:leader="underscore" w:pos="710"/>
        </w:tabs>
        <w:spacing w:line="322" w:lineRule="exact"/>
        <w:jc w:val="left"/>
        <w:rPr>
          <w:rStyle w:val="FontStyle34"/>
          <w:i w:val="0"/>
          <w:sz w:val="28"/>
          <w:szCs w:val="28"/>
          <w:u w:val="single"/>
        </w:rPr>
      </w:pPr>
      <w:r w:rsidRPr="00357ED4">
        <w:rPr>
          <w:rStyle w:val="FontStyle34"/>
          <w:i w:val="0"/>
          <w:sz w:val="28"/>
          <w:szCs w:val="28"/>
        </w:rPr>
        <w:tab/>
      </w:r>
      <w:r w:rsidR="00E634FC" w:rsidRPr="00357ED4">
        <w:rPr>
          <w:rStyle w:val="FontStyle34"/>
          <w:i w:val="0"/>
          <w:sz w:val="28"/>
          <w:szCs w:val="28"/>
          <w:u w:val="single"/>
        </w:rPr>
        <w:t>* Д</w:t>
      </w:r>
      <w:r w:rsidRPr="00357ED4">
        <w:rPr>
          <w:rStyle w:val="FontStyle34"/>
          <w:i w:val="0"/>
          <w:sz w:val="28"/>
          <w:szCs w:val="28"/>
          <w:u w:val="single"/>
        </w:rPr>
        <w:t>ля физических лиц проводятся лабораторные исследования</w:t>
      </w:r>
    </w:p>
    <w:p w:rsidR="0095728F" w:rsidRPr="00357ED4" w:rsidRDefault="0095728F" w:rsidP="0095728F">
      <w:pPr>
        <w:pStyle w:val="Style17"/>
        <w:widowControl/>
        <w:numPr>
          <w:ilvl w:val="0"/>
          <w:numId w:val="34"/>
        </w:numPr>
        <w:spacing w:line="322" w:lineRule="exact"/>
        <w:rPr>
          <w:rStyle w:val="FontStyle34"/>
          <w:i w:val="0"/>
          <w:sz w:val="28"/>
          <w:szCs w:val="28"/>
        </w:rPr>
      </w:pPr>
      <w:r w:rsidRPr="00357ED4">
        <w:rPr>
          <w:rStyle w:val="FontStyle34"/>
          <w:i w:val="0"/>
          <w:sz w:val="28"/>
          <w:szCs w:val="28"/>
        </w:rPr>
        <w:t xml:space="preserve"> </w:t>
      </w:r>
      <w:proofErr w:type="gramStart"/>
      <w:r w:rsidRPr="00357ED4">
        <w:rPr>
          <w:rStyle w:val="FontStyle34"/>
          <w:i w:val="0"/>
          <w:sz w:val="28"/>
          <w:szCs w:val="28"/>
        </w:rPr>
        <w:t>продукции, выращенной и произведенной в личных подсобных хозяйствах и на личных приусадебных участках, предназначенной для употребления в личных целях, а также для реализации в рамках осуществления деятельности, регламентированной Указами Президента Республики Беларусь от 19 сентября 2017 г. №357 «О регулировании деятельности физических лиц», от 9 октября 2017 г. «Об осуществлении физическими лицами ремесленной деятельности», от 9 октября 2017 г. №365</w:t>
      </w:r>
      <w:proofErr w:type="gramEnd"/>
      <w:r w:rsidRPr="00357ED4">
        <w:rPr>
          <w:rStyle w:val="FontStyle34"/>
          <w:i w:val="0"/>
          <w:sz w:val="28"/>
          <w:szCs w:val="28"/>
        </w:rPr>
        <w:t xml:space="preserve"> «</w:t>
      </w:r>
      <w:proofErr w:type="spellStart"/>
      <w:r w:rsidRPr="00357ED4">
        <w:rPr>
          <w:rStyle w:val="FontStyle34"/>
          <w:i w:val="0"/>
          <w:sz w:val="28"/>
          <w:szCs w:val="28"/>
        </w:rPr>
        <w:t>Оразвитии</w:t>
      </w:r>
      <w:proofErr w:type="spellEnd"/>
      <w:r w:rsidRPr="00357ED4">
        <w:rPr>
          <w:rStyle w:val="FontStyle34"/>
          <w:i w:val="0"/>
          <w:sz w:val="28"/>
          <w:szCs w:val="28"/>
        </w:rPr>
        <w:t xml:space="preserve"> </w:t>
      </w:r>
      <w:proofErr w:type="spellStart"/>
      <w:r w:rsidRPr="00357ED4">
        <w:rPr>
          <w:rStyle w:val="FontStyle34"/>
          <w:i w:val="0"/>
          <w:sz w:val="28"/>
          <w:szCs w:val="28"/>
        </w:rPr>
        <w:t>агроэкотуризма</w:t>
      </w:r>
      <w:proofErr w:type="spellEnd"/>
      <w:r w:rsidRPr="00357ED4">
        <w:rPr>
          <w:rStyle w:val="FontStyle34"/>
          <w:i w:val="0"/>
          <w:sz w:val="28"/>
          <w:szCs w:val="28"/>
        </w:rPr>
        <w:t>»;</w:t>
      </w:r>
    </w:p>
    <w:p w:rsidR="0095728F" w:rsidRPr="00357ED4" w:rsidRDefault="0095728F" w:rsidP="0095728F">
      <w:pPr>
        <w:pStyle w:val="Style17"/>
        <w:widowControl/>
        <w:numPr>
          <w:ilvl w:val="0"/>
          <w:numId w:val="34"/>
        </w:numPr>
        <w:spacing w:line="322" w:lineRule="exact"/>
        <w:ind w:right="10" w:firstLine="734"/>
        <w:rPr>
          <w:rStyle w:val="FontStyle34"/>
          <w:i w:val="0"/>
          <w:sz w:val="28"/>
          <w:szCs w:val="28"/>
        </w:rPr>
      </w:pPr>
      <w:r w:rsidRPr="00357ED4">
        <w:rPr>
          <w:rStyle w:val="FontStyle34"/>
          <w:i w:val="0"/>
          <w:sz w:val="28"/>
          <w:szCs w:val="28"/>
        </w:rPr>
        <w:t xml:space="preserve">воды питьевой из нецентрализованных источников, расположенных на личных приусадебных участках; </w:t>
      </w:r>
      <w:proofErr w:type="gramStart"/>
      <w:r w:rsidRPr="00357ED4">
        <w:rPr>
          <w:rStyle w:val="FontStyle34"/>
          <w:i w:val="0"/>
          <w:sz w:val="28"/>
          <w:szCs w:val="28"/>
        </w:rPr>
        <w:t xml:space="preserve">из разводящей сети централизованных </w:t>
      </w:r>
      <w:r w:rsidRPr="00357ED4">
        <w:rPr>
          <w:rStyle w:val="FontStyle34"/>
          <w:i w:val="0"/>
          <w:sz w:val="28"/>
          <w:szCs w:val="28"/>
        </w:rPr>
        <w:lastRenderedPageBreak/>
        <w:t>источников при осуществлении деятельности, регламентированной Указами Президента Республики Беларусь от 19 сентября 2017 г. №337 «</w:t>
      </w:r>
      <w:proofErr w:type="spellStart"/>
      <w:r w:rsidRPr="00357ED4">
        <w:rPr>
          <w:rStyle w:val="FontStyle34"/>
          <w:i w:val="0"/>
          <w:sz w:val="28"/>
          <w:szCs w:val="28"/>
        </w:rPr>
        <w:t>Орегулировании</w:t>
      </w:r>
      <w:proofErr w:type="spellEnd"/>
      <w:r w:rsidRPr="00357ED4">
        <w:rPr>
          <w:rStyle w:val="FontStyle34"/>
          <w:i w:val="0"/>
          <w:sz w:val="28"/>
          <w:szCs w:val="28"/>
        </w:rPr>
        <w:t xml:space="preserve"> деятельности физических лиц», от 9 октября 2017 г. «Об осуществлении физическими лицами ремесленной деятельности», от 9 октября 2017 г. №365 «</w:t>
      </w:r>
      <w:proofErr w:type="spellStart"/>
      <w:r w:rsidRPr="00357ED4">
        <w:rPr>
          <w:rStyle w:val="FontStyle34"/>
          <w:i w:val="0"/>
          <w:sz w:val="28"/>
          <w:szCs w:val="28"/>
        </w:rPr>
        <w:t>Оразвитии</w:t>
      </w:r>
      <w:proofErr w:type="spellEnd"/>
      <w:r w:rsidRPr="00357ED4">
        <w:rPr>
          <w:rStyle w:val="FontStyle34"/>
          <w:i w:val="0"/>
          <w:sz w:val="28"/>
          <w:szCs w:val="28"/>
        </w:rPr>
        <w:t xml:space="preserve"> </w:t>
      </w:r>
      <w:proofErr w:type="spellStart"/>
      <w:r w:rsidRPr="00357ED4">
        <w:rPr>
          <w:rStyle w:val="FontStyle34"/>
          <w:i w:val="0"/>
          <w:sz w:val="28"/>
          <w:szCs w:val="28"/>
        </w:rPr>
        <w:t>агроэкотуризма</w:t>
      </w:r>
      <w:proofErr w:type="spellEnd"/>
      <w:r w:rsidRPr="00357ED4">
        <w:rPr>
          <w:rStyle w:val="FontStyle34"/>
          <w:i w:val="0"/>
          <w:sz w:val="28"/>
          <w:szCs w:val="28"/>
        </w:rPr>
        <w:t>», а также при оценке эффективности работы бытовых фильтров, установленных в квартирах;</w:t>
      </w:r>
      <w:proofErr w:type="gramEnd"/>
    </w:p>
    <w:p w:rsidR="0095728F" w:rsidRPr="00357ED4" w:rsidRDefault="0095728F" w:rsidP="00E634FC">
      <w:pPr>
        <w:pStyle w:val="Style17"/>
        <w:widowControl/>
        <w:numPr>
          <w:ilvl w:val="0"/>
          <w:numId w:val="34"/>
        </w:numPr>
        <w:tabs>
          <w:tab w:val="left" w:pos="5309"/>
        </w:tabs>
        <w:spacing w:line="322" w:lineRule="exact"/>
        <w:ind w:firstLine="706"/>
        <w:rPr>
          <w:rStyle w:val="FontStyle34"/>
          <w:i w:val="0"/>
          <w:sz w:val="28"/>
          <w:szCs w:val="28"/>
        </w:rPr>
      </w:pPr>
      <w:r w:rsidRPr="00357ED4">
        <w:rPr>
          <w:rStyle w:val="FontStyle34"/>
          <w:i w:val="0"/>
          <w:sz w:val="28"/>
          <w:szCs w:val="28"/>
        </w:rPr>
        <w:t xml:space="preserve">физических факторов и воздуха в </w:t>
      </w:r>
      <w:r w:rsidR="00E634FC" w:rsidRPr="00357ED4">
        <w:rPr>
          <w:rStyle w:val="FontStyle34"/>
          <w:i w:val="0"/>
          <w:sz w:val="28"/>
          <w:szCs w:val="28"/>
        </w:rPr>
        <w:t xml:space="preserve">жилых помещениях, принадлежащих </w:t>
      </w:r>
      <w:r w:rsidRPr="00357ED4">
        <w:rPr>
          <w:rStyle w:val="FontStyle34"/>
          <w:i w:val="0"/>
          <w:sz w:val="28"/>
          <w:szCs w:val="28"/>
        </w:rPr>
        <w:t>н</w:t>
      </w:r>
      <w:r w:rsidR="00357ED4" w:rsidRPr="00357ED4">
        <w:rPr>
          <w:rStyle w:val="FontStyle34"/>
          <w:i w:val="0"/>
          <w:sz w:val="28"/>
          <w:szCs w:val="28"/>
        </w:rPr>
        <w:t xml:space="preserve">а праве собственности, </w:t>
      </w:r>
      <w:r w:rsidRPr="00357ED4">
        <w:rPr>
          <w:rStyle w:val="FontStyle34"/>
          <w:i w:val="0"/>
          <w:sz w:val="28"/>
          <w:szCs w:val="28"/>
        </w:rPr>
        <w:t>при</w:t>
      </w:r>
      <w:r w:rsidRPr="00357ED4">
        <w:rPr>
          <w:rStyle w:val="FontStyle34"/>
          <w:i w:val="0"/>
          <w:sz w:val="28"/>
          <w:szCs w:val="28"/>
        </w:rPr>
        <w:tab/>
        <w:t>осуществлении деятельности,</w:t>
      </w:r>
      <w:r w:rsidR="00357ED4" w:rsidRPr="00357ED4">
        <w:rPr>
          <w:rStyle w:val="FontStyle34"/>
          <w:i w:val="0"/>
          <w:sz w:val="28"/>
          <w:szCs w:val="28"/>
        </w:rPr>
        <w:t xml:space="preserve"> </w:t>
      </w:r>
      <w:r w:rsidRPr="00357ED4">
        <w:rPr>
          <w:rStyle w:val="FontStyle34"/>
          <w:i w:val="0"/>
          <w:sz w:val="28"/>
          <w:szCs w:val="28"/>
        </w:rPr>
        <w:t>регламентированной Указами Президента Республики Беларусь от 19 сентября 2017 г. №337 «</w:t>
      </w:r>
      <w:proofErr w:type="spellStart"/>
      <w:r w:rsidRPr="00357ED4">
        <w:rPr>
          <w:rStyle w:val="FontStyle34"/>
          <w:i w:val="0"/>
          <w:sz w:val="28"/>
          <w:szCs w:val="28"/>
        </w:rPr>
        <w:t>Орегулировании</w:t>
      </w:r>
      <w:proofErr w:type="spellEnd"/>
      <w:r w:rsidRPr="00357ED4">
        <w:rPr>
          <w:rStyle w:val="FontStyle34"/>
          <w:i w:val="0"/>
          <w:sz w:val="28"/>
          <w:szCs w:val="28"/>
        </w:rPr>
        <w:t xml:space="preserve"> деятельности физических лиц», от 9 октября 2017 г. «Об осуществлении физическими лицами ремесленной деятельности», от 9 октября 2017 г. №365</w:t>
      </w:r>
      <w:r w:rsidR="00357ED4" w:rsidRPr="00357ED4">
        <w:rPr>
          <w:rStyle w:val="FontStyle34"/>
          <w:i w:val="0"/>
          <w:sz w:val="28"/>
          <w:szCs w:val="28"/>
        </w:rPr>
        <w:t xml:space="preserve"> </w:t>
      </w:r>
      <w:r w:rsidRPr="00357ED4">
        <w:rPr>
          <w:rStyle w:val="FontStyle34"/>
          <w:i w:val="0"/>
          <w:sz w:val="28"/>
          <w:szCs w:val="28"/>
        </w:rPr>
        <w:t>«О</w:t>
      </w:r>
      <w:r w:rsidR="00357ED4" w:rsidRPr="00357ED4">
        <w:rPr>
          <w:rStyle w:val="FontStyle34"/>
          <w:i w:val="0"/>
          <w:sz w:val="28"/>
          <w:szCs w:val="28"/>
        </w:rPr>
        <w:t> </w:t>
      </w:r>
      <w:r w:rsidRPr="00357ED4">
        <w:rPr>
          <w:rStyle w:val="FontStyle34"/>
          <w:i w:val="0"/>
          <w:sz w:val="28"/>
          <w:szCs w:val="28"/>
        </w:rPr>
        <w:t xml:space="preserve">развитии </w:t>
      </w:r>
      <w:proofErr w:type="spellStart"/>
      <w:r w:rsidRPr="00357ED4">
        <w:rPr>
          <w:rStyle w:val="FontStyle34"/>
          <w:i w:val="0"/>
          <w:sz w:val="28"/>
          <w:szCs w:val="28"/>
        </w:rPr>
        <w:t>агроэкотуризма</w:t>
      </w:r>
      <w:proofErr w:type="spellEnd"/>
      <w:r w:rsidRPr="00357ED4">
        <w:rPr>
          <w:rStyle w:val="FontStyle34"/>
          <w:i w:val="0"/>
          <w:sz w:val="28"/>
          <w:szCs w:val="28"/>
        </w:rPr>
        <w:t>»;</w:t>
      </w:r>
    </w:p>
    <w:p w:rsidR="0095728F" w:rsidRPr="00357ED4" w:rsidRDefault="0095728F" w:rsidP="0095728F">
      <w:pPr>
        <w:pStyle w:val="Style17"/>
        <w:widowControl/>
        <w:numPr>
          <w:ilvl w:val="0"/>
          <w:numId w:val="34"/>
        </w:numPr>
        <w:spacing w:line="322" w:lineRule="exact"/>
        <w:ind w:firstLine="682"/>
        <w:rPr>
          <w:rStyle w:val="FontStyle34"/>
          <w:i w:val="0"/>
          <w:sz w:val="28"/>
          <w:szCs w:val="28"/>
        </w:rPr>
      </w:pPr>
      <w:r w:rsidRPr="00357ED4">
        <w:rPr>
          <w:rStyle w:val="FontStyle34"/>
          <w:i w:val="0"/>
          <w:sz w:val="28"/>
          <w:szCs w:val="28"/>
        </w:rPr>
        <w:t>молока на определение жирности и микробиологических показателей;</w:t>
      </w:r>
    </w:p>
    <w:p w:rsidR="0095728F" w:rsidRPr="00357ED4" w:rsidRDefault="0095728F" w:rsidP="0095728F">
      <w:pPr>
        <w:pStyle w:val="Style17"/>
        <w:widowControl/>
        <w:numPr>
          <w:ilvl w:val="0"/>
          <w:numId w:val="34"/>
        </w:numPr>
        <w:spacing w:before="5" w:line="322" w:lineRule="exact"/>
        <w:ind w:firstLine="710"/>
        <w:rPr>
          <w:rStyle w:val="FontStyle34"/>
          <w:i w:val="0"/>
          <w:sz w:val="28"/>
          <w:szCs w:val="28"/>
          <w:u w:val="single"/>
        </w:rPr>
      </w:pPr>
      <w:r w:rsidRPr="00357ED4">
        <w:rPr>
          <w:rStyle w:val="FontStyle34"/>
          <w:i w:val="0"/>
          <w:sz w:val="28"/>
          <w:szCs w:val="28"/>
          <w:u w:val="single"/>
        </w:rPr>
        <w:t>не принимаются заявления на проведение на платной основе лабораторных исследований:</w:t>
      </w:r>
    </w:p>
    <w:p w:rsidR="00E634FC" w:rsidRPr="00357ED4" w:rsidRDefault="00E634FC" w:rsidP="00E634FC">
      <w:pPr>
        <w:pStyle w:val="Style17"/>
        <w:widowControl/>
        <w:spacing w:before="10" w:line="322" w:lineRule="exact"/>
        <w:ind w:left="701" w:firstLine="0"/>
        <w:rPr>
          <w:rStyle w:val="FontStyle34"/>
          <w:i w:val="0"/>
          <w:sz w:val="28"/>
          <w:szCs w:val="28"/>
        </w:rPr>
      </w:pPr>
      <w:r w:rsidRPr="00357ED4">
        <w:rPr>
          <w:rStyle w:val="FontStyle34"/>
          <w:i w:val="0"/>
          <w:sz w:val="28"/>
          <w:szCs w:val="28"/>
        </w:rPr>
        <w:t xml:space="preserve">19.1. </w:t>
      </w:r>
      <w:r w:rsidR="0095728F" w:rsidRPr="00357ED4">
        <w:rPr>
          <w:rStyle w:val="FontStyle34"/>
          <w:i w:val="0"/>
          <w:sz w:val="28"/>
          <w:szCs w:val="28"/>
        </w:rPr>
        <w:t>воды, почвы, продукции на со</w:t>
      </w:r>
      <w:r w:rsidRPr="00357ED4">
        <w:rPr>
          <w:rStyle w:val="FontStyle34"/>
          <w:i w:val="0"/>
          <w:sz w:val="28"/>
          <w:szCs w:val="28"/>
        </w:rPr>
        <w:t>держание неизвестных химических</w:t>
      </w:r>
    </w:p>
    <w:p w:rsidR="0095728F" w:rsidRPr="00357ED4" w:rsidRDefault="0095728F" w:rsidP="00E634FC">
      <w:pPr>
        <w:pStyle w:val="Style17"/>
        <w:widowControl/>
        <w:spacing w:before="10" w:line="322" w:lineRule="exact"/>
        <w:ind w:firstLine="0"/>
        <w:rPr>
          <w:rStyle w:val="FontStyle34"/>
          <w:i w:val="0"/>
          <w:sz w:val="28"/>
          <w:szCs w:val="28"/>
        </w:rPr>
      </w:pPr>
      <w:r w:rsidRPr="00357ED4">
        <w:rPr>
          <w:rStyle w:val="FontStyle34"/>
          <w:i w:val="0"/>
          <w:sz w:val="28"/>
          <w:szCs w:val="28"/>
        </w:rPr>
        <w:t>веществ;</w:t>
      </w:r>
    </w:p>
    <w:p w:rsidR="00E634FC" w:rsidRPr="00357ED4" w:rsidRDefault="00E634FC" w:rsidP="00E634FC">
      <w:pPr>
        <w:pStyle w:val="Style17"/>
        <w:widowControl/>
        <w:spacing w:line="322" w:lineRule="exact"/>
        <w:ind w:left="701" w:firstLine="0"/>
        <w:rPr>
          <w:rStyle w:val="FontStyle34"/>
          <w:i w:val="0"/>
          <w:sz w:val="28"/>
          <w:szCs w:val="28"/>
        </w:rPr>
      </w:pPr>
      <w:r w:rsidRPr="00357ED4">
        <w:rPr>
          <w:rStyle w:val="FontStyle34"/>
          <w:i w:val="0"/>
          <w:sz w:val="28"/>
          <w:szCs w:val="28"/>
        </w:rPr>
        <w:t xml:space="preserve">19.2. </w:t>
      </w:r>
      <w:r w:rsidR="0095728F" w:rsidRPr="00357ED4">
        <w:rPr>
          <w:rStyle w:val="FontStyle34"/>
          <w:i w:val="0"/>
          <w:sz w:val="28"/>
          <w:szCs w:val="28"/>
        </w:rPr>
        <w:t>товаров и продук</w:t>
      </w:r>
      <w:r w:rsidRPr="00357ED4">
        <w:rPr>
          <w:rStyle w:val="FontStyle34"/>
          <w:i w:val="0"/>
          <w:sz w:val="28"/>
          <w:szCs w:val="28"/>
        </w:rPr>
        <w:t>ции промышленного производства,</w:t>
      </w:r>
    </w:p>
    <w:p w:rsidR="0095728F" w:rsidRPr="00357ED4" w:rsidRDefault="0095728F" w:rsidP="00E634FC">
      <w:pPr>
        <w:pStyle w:val="Style17"/>
        <w:widowControl/>
        <w:spacing w:line="322" w:lineRule="exact"/>
        <w:ind w:firstLine="0"/>
        <w:rPr>
          <w:rStyle w:val="FontStyle34"/>
          <w:i w:val="0"/>
          <w:sz w:val="28"/>
          <w:szCs w:val="28"/>
        </w:rPr>
      </w:pPr>
      <w:proofErr w:type="gramStart"/>
      <w:r w:rsidRPr="00357ED4">
        <w:rPr>
          <w:rStyle w:val="FontStyle34"/>
          <w:i w:val="0"/>
          <w:sz w:val="28"/>
          <w:szCs w:val="28"/>
        </w:rPr>
        <w:t>приобретенной в торговой сети;</w:t>
      </w:r>
      <w:proofErr w:type="gramEnd"/>
    </w:p>
    <w:p w:rsidR="00E634FC" w:rsidRPr="00357ED4" w:rsidRDefault="00E634FC" w:rsidP="00E634FC">
      <w:pPr>
        <w:pStyle w:val="Style17"/>
        <w:widowControl/>
        <w:spacing w:before="5" w:line="322" w:lineRule="exact"/>
        <w:ind w:left="710" w:firstLine="0"/>
        <w:rPr>
          <w:rStyle w:val="FontStyle34"/>
          <w:i w:val="0"/>
          <w:sz w:val="28"/>
          <w:szCs w:val="28"/>
        </w:rPr>
      </w:pPr>
      <w:r w:rsidRPr="00357ED4">
        <w:rPr>
          <w:rStyle w:val="FontStyle34"/>
          <w:i w:val="0"/>
          <w:sz w:val="28"/>
          <w:szCs w:val="28"/>
        </w:rPr>
        <w:t xml:space="preserve">19.3. </w:t>
      </w:r>
      <w:r w:rsidR="0095728F" w:rsidRPr="00357ED4">
        <w:rPr>
          <w:rStyle w:val="FontStyle34"/>
          <w:i w:val="0"/>
          <w:sz w:val="28"/>
          <w:szCs w:val="28"/>
        </w:rPr>
        <w:t xml:space="preserve">воды из централизованных источников </w:t>
      </w:r>
      <w:r w:rsidRPr="00357ED4">
        <w:rPr>
          <w:rStyle w:val="FontStyle34"/>
          <w:i w:val="0"/>
          <w:sz w:val="28"/>
          <w:szCs w:val="28"/>
        </w:rPr>
        <w:t>водоснабжения при наличии</w:t>
      </w:r>
    </w:p>
    <w:p w:rsidR="0095728F" w:rsidRPr="00357ED4" w:rsidRDefault="0095728F" w:rsidP="00E634FC">
      <w:pPr>
        <w:pStyle w:val="Style17"/>
        <w:widowControl/>
        <w:spacing w:before="5" w:line="322" w:lineRule="exact"/>
        <w:ind w:firstLine="0"/>
        <w:rPr>
          <w:rStyle w:val="FontStyle34"/>
          <w:i w:val="0"/>
          <w:sz w:val="28"/>
          <w:szCs w:val="28"/>
        </w:rPr>
      </w:pPr>
      <w:r w:rsidRPr="00357ED4">
        <w:rPr>
          <w:rStyle w:val="FontStyle34"/>
          <w:i w:val="0"/>
          <w:sz w:val="28"/>
          <w:szCs w:val="28"/>
        </w:rPr>
        <w:t>жалоб на качество питьевой воды, предоставляемой специализированными организациями (ЖКХ, Водоканал и др.);</w:t>
      </w:r>
    </w:p>
    <w:p w:rsidR="00E634FC" w:rsidRPr="00357ED4" w:rsidRDefault="00E634FC" w:rsidP="00E634FC">
      <w:pPr>
        <w:pStyle w:val="Style17"/>
        <w:widowControl/>
        <w:spacing w:line="322" w:lineRule="exact"/>
        <w:ind w:left="706" w:firstLine="0"/>
        <w:rPr>
          <w:rStyle w:val="FontStyle34"/>
          <w:i w:val="0"/>
          <w:sz w:val="28"/>
          <w:szCs w:val="28"/>
        </w:rPr>
      </w:pPr>
      <w:r w:rsidRPr="00357ED4">
        <w:rPr>
          <w:rStyle w:val="FontStyle34"/>
          <w:i w:val="0"/>
          <w:sz w:val="28"/>
          <w:szCs w:val="28"/>
        </w:rPr>
        <w:t xml:space="preserve">19.4. </w:t>
      </w:r>
      <w:r w:rsidR="0095728F" w:rsidRPr="00357ED4">
        <w:rPr>
          <w:rStyle w:val="FontStyle34"/>
          <w:i w:val="0"/>
          <w:sz w:val="28"/>
          <w:szCs w:val="28"/>
        </w:rPr>
        <w:t>физических факторов и воздуха</w:t>
      </w:r>
      <w:r w:rsidRPr="00357ED4">
        <w:rPr>
          <w:rStyle w:val="FontStyle34"/>
          <w:i w:val="0"/>
          <w:sz w:val="28"/>
          <w:szCs w:val="28"/>
        </w:rPr>
        <w:t xml:space="preserve"> в жилых помещениях при наличии</w:t>
      </w:r>
    </w:p>
    <w:p w:rsidR="0095728F" w:rsidRPr="00357ED4" w:rsidRDefault="0095728F" w:rsidP="00E634FC">
      <w:pPr>
        <w:pStyle w:val="Style17"/>
        <w:widowControl/>
        <w:spacing w:line="322" w:lineRule="exact"/>
        <w:ind w:firstLine="0"/>
        <w:rPr>
          <w:rStyle w:val="FontStyle34"/>
          <w:i w:val="0"/>
          <w:sz w:val="28"/>
          <w:szCs w:val="28"/>
        </w:rPr>
      </w:pPr>
      <w:r w:rsidRPr="00357ED4">
        <w:rPr>
          <w:rStyle w:val="FontStyle34"/>
          <w:i w:val="0"/>
          <w:sz w:val="28"/>
          <w:szCs w:val="28"/>
        </w:rPr>
        <w:t>жалоб на качество предоставляемых услуг и/или приобретенных товаров;</w:t>
      </w:r>
    </w:p>
    <w:p w:rsidR="0095728F" w:rsidRPr="00357ED4" w:rsidRDefault="00E634FC" w:rsidP="00357ED4">
      <w:pPr>
        <w:pStyle w:val="Style17"/>
        <w:widowControl/>
        <w:spacing w:line="322" w:lineRule="exact"/>
        <w:ind w:firstLine="709"/>
        <w:rPr>
          <w:rStyle w:val="FontStyle34"/>
          <w:i w:val="0"/>
          <w:sz w:val="28"/>
          <w:szCs w:val="28"/>
          <w:u w:val="single"/>
        </w:rPr>
      </w:pPr>
      <w:r w:rsidRPr="00357ED4">
        <w:rPr>
          <w:rStyle w:val="FontStyle34"/>
          <w:i w:val="0"/>
          <w:sz w:val="28"/>
          <w:szCs w:val="28"/>
          <w:u w:val="single"/>
        </w:rPr>
        <w:t>Д</w:t>
      </w:r>
      <w:r w:rsidR="0095728F" w:rsidRPr="00357ED4">
        <w:rPr>
          <w:rStyle w:val="FontStyle34"/>
          <w:i w:val="0"/>
          <w:sz w:val="28"/>
          <w:szCs w:val="28"/>
          <w:u w:val="single"/>
        </w:rPr>
        <w:t xml:space="preserve">анные заявления принимаются к рассмотрению в рамках Закона Республики Беларусь от 18 июля 2011 г. №300-3 «Об обращениях граждан и юридических </w:t>
      </w:r>
      <w:proofErr w:type="spellStart"/>
      <w:r w:rsidR="0095728F" w:rsidRPr="00357ED4">
        <w:rPr>
          <w:rStyle w:val="FontStyle34"/>
          <w:i w:val="0"/>
          <w:sz w:val="28"/>
          <w:szCs w:val="28"/>
          <w:u w:val="single"/>
        </w:rPr>
        <w:t>лии</w:t>
      </w:r>
      <w:proofErr w:type="spellEnd"/>
      <w:r w:rsidR="0095728F" w:rsidRPr="00357ED4">
        <w:rPr>
          <w:rStyle w:val="FontStyle34"/>
          <w:i w:val="0"/>
          <w:sz w:val="28"/>
          <w:szCs w:val="28"/>
          <w:u w:val="single"/>
        </w:rPr>
        <w:t xml:space="preserve">» совместно со </w:t>
      </w:r>
      <w:proofErr w:type="spellStart"/>
      <w:r w:rsidR="0095728F" w:rsidRPr="00357ED4">
        <w:rPr>
          <w:rStyle w:val="FontStyle34"/>
          <w:i w:val="0"/>
          <w:sz w:val="28"/>
          <w:szCs w:val="28"/>
          <w:u w:val="single"/>
        </w:rPr>
        <w:t>спеииалистами</w:t>
      </w:r>
      <w:proofErr w:type="spellEnd"/>
      <w:r w:rsidR="0095728F" w:rsidRPr="00357ED4">
        <w:rPr>
          <w:rStyle w:val="FontStyle34"/>
          <w:i w:val="0"/>
          <w:sz w:val="28"/>
          <w:szCs w:val="28"/>
          <w:u w:val="single"/>
        </w:rPr>
        <w:t xml:space="preserve"> оперативных отделов.</w:t>
      </w:r>
    </w:p>
    <w:p w:rsidR="0095728F" w:rsidRPr="00357ED4" w:rsidRDefault="0095728F" w:rsidP="0095728F">
      <w:pPr>
        <w:pStyle w:val="Style12"/>
        <w:widowControl/>
        <w:numPr>
          <w:ilvl w:val="0"/>
          <w:numId w:val="34"/>
        </w:numPr>
        <w:spacing w:before="19" w:line="331" w:lineRule="exact"/>
        <w:jc w:val="both"/>
        <w:rPr>
          <w:rStyle w:val="FontStyle35"/>
          <w:b w:val="0"/>
          <w:i w:val="0"/>
          <w:sz w:val="28"/>
          <w:szCs w:val="28"/>
        </w:rPr>
      </w:pPr>
      <w:r w:rsidRPr="00357ED4">
        <w:rPr>
          <w:rStyle w:val="FontStyle35"/>
          <w:b w:val="0"/>
          <w:i w:val="0"/>
          <w:sz w:val="28"/>
          <w:szCs w:val="28"/>
        </w:rPr>
        <w:t>В заявлении физического лица должны быть указаны обоснование/цель проведения лабораторных измерений и необходимые сведения об объекте исследований.</w:t>
      </w:r>
    </w:p>
    <w:p w:rsidR="0095728F" w:rsidRPr="00357ED4" w:rsidRDefault="0095728F" w:rsidP="0095728F">
      <w:pPr>
        <w:pStyle w:val="Style12"/>
        <w:widowControl/>
        <w:numPr>
          <w:ilvl w:val="0"/>
          <w:numId w:val="34"/>
        </w:numPr>
        <w:spacing w:before="14" w:line="322" w:lineRule="exact"/>
        <w:jc w:val="both"/>
        <w:rPr>
          <w:rStyle w:val="FontStyle35"/>
          <w:b w:val="0"/>
          <w:i w:val="0"/>
          <w:sz w:val="28"/>
          <w:szCs w:val="28"/>
        </w:rPr>
      </w:pPr>
      <w:r w:rsidRPr="00357ED4">
        <w:rPr>
          <w:rStyle w:val="FontStyle35"/>
          <w:b w:val="0"/>
          <w:i w:val="0"/>
          <w:sz w:val="28"/>
          <w:szCs w:val="28"/>
        </w:rPr>
        <w:t>При исследовании проб, доставленных физическим лицом, выдается справка/результат испытаний; при отборе проб специалистами учреждения госсаннадзора - выдается протокол испытаний.</w:t>
      </w:r>
    </w:p>
    <w:p w:rsidR="0095728F" w:rsidRDefault="0095728F" w:rsidP="005D2925">
      <w:pPr>
        <w:rPr>
          <w:i/>
          <w:sz w:val="18"/>
          <w:szCs w:val="18"/>
        </w:rPr>
      </w:pPr>
    </w:p>
    <w:p w:rsidR="00B86CDC" w:rsidRDefault="00B86CDC" w:rsidP="005D2925">
      <w:pPr>
        <w:rPr>
          <w:i/>
          <w:sz w:val="18"/>
          <w:szCs w:val="18"/>
        </w:rPr>
      </w:pPr>
    </w:p>
    <w:p w:rsidR="00B86CDC" w:rsidRDefault="00B86CDC" w:rsidP="005D2925">
      <w:pPr>
        <w:rPr>
          <w:i/>
          <w:sz w:val="18"/>
          <w:szCs w:val="18"/>
        </w:rPr>
      </w:pPr>
    </w:p>
    <w:p w:rsidR="00B86CDC" w:rsidRDefault="00B86CDC" w:rsidP="005D2925">
      <w:pPr>
        <w:rPr>
          <w:i/>
          <w:sz w:val="18"/>
          <w:szCs w:val="18"/>
        </w:rPr>
      </w:pPr>
    </w:p>
    <w:p w:rsidR="00B86CDC" w:rsidRDefault="00B86CDC" w:rsidP="005D2925">
      <w:pPr>
        <w:rPr>
          <w:i/>
          <w:sz w:val="18"/>
          <w:szCs w:val="18"/>
        </w:rPr>
      </w:pPr>
    </w:p>
    <w:p w:rsidR="00B86CDC" w:rsidRDefault="00B86CDC" w:rsidP="005D2925">
      <w:pPr>
        <w:rPr>
          <w:i/>
          <w:sz w:val="18"/>
          <w:szCs w:val="18"/>
        </w:rPr>
      </w:pPr>
    </w:p>
    <w:p w:rsidR="00B86CDC" w:rsidRDefault="00B86CDC" w:rsidP="005D2925">
      <w:pPr>
        <w:rPr>
          <w:i/>
          <w:sz w:val="18"/>
          <w:szCs w:val="18"/>
        </w:rPr>
      </w:pPr>
    </w:p>
    <w:p w:rsidR="00B86CDC" w:rsidRDefault="00B86CDC" w:rsidP="005D2925">
      <w:pPr>
        <w:rPr>
          <w:i/>
          <w:sz w:val="18"/>
          <w:szCs w:val="18"/>
        </w:rPr>
      </w:pPr>
    </w:p>
    <w:p w:rsidR="005C2305" w:rsidRDefault="005C2305" w:rsidP="005D2925">
      <w:pPr>
        <w:rPr>
          <w:i/>
          <w:sz w:val="18"/>
          <w:szCs w:val="18"/>
        </w:rPr>
      </w:pPr>
    </w:p>
    <w:p w:rsidR="00B86CDC" w:rsidRDefault="00B86CDC" w:rsidP="005D2925">
      <w:pPr>
        <w:rPr>
          <w:i/>
          <w:sz w:val="18"/>
          <w:szCs w:val="18"/>
        </w:rPr>
      </w:pPr>
    </w:p>
    <w:p w:rsidR="00357ED4" w:rsidRDefault="00357ED4" w:rsidP="00357ED4">
      <w:pPr>
        <w:jc w:val="right"/>
        <w:rPr>
          <w:sz w:val="28"/>
          <w:szCs w:val="28"/>
        </w:rPr>
      </w:pPr>
    </w:p>
    <w:p w:rsidR="00357ED4" w:rsidRDefault="00357ED4" w:rsidP="00357ED4">
      <w:pPr>
        <w:jc w:val="right"/>
        <w:rPr>
          <w:sz w:val="28"/>
          <w:szCs w:val="28"/>
        </w:rPr>
      </w:pPr>
    </w:p>
    <w:p w:rsidR="00B86CDC" w:rsidRDefault="00357ED4" w:rsidP="00357E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86CDC">
        <w:rPr>
          <w:sz w:val="28"/>
          <w:szCs w:val="28"/>
        </w:rPr>
        <w:t>2</w:t>
      </w:r>
    </w:p>
    <w:p w:rsidR="00BD3710" w:rsidRPr="00575DA3" w:rsidRDefault="00BD3710" w:rsidP="00357ED4">
      <w:pPr>
        <w:jc w:val="right"/>
        <w:rPr>
          <w:sz w:val="28"/>
          <w:szCs w:val="28"/>
        </w:rPr>
      </w:pPr>
    </w:p>
    <w:p w:rsidR="00B86CDC" w:rsidRPr="00BD3710" w:rsidRDefault="00200F83" w:rsidP="00200F83">
      <w:pPr>
        <w:ind w:firstLine="709"/>
        <w:rPr>
          <w:rStyle w:val="FontStyle32"/>
          <w:bCs w:val="0"/>
        </w:rPr>
      </w:pPr>
      <w:r w:rsidRPr="00BD3710">
        <w:rPr>
          <w:rStyle w:val="FontStyle32"/>
          <w:bCs w:val="0"/>
        </w:rPr>
        <w:t>Скидка в размере 25% от сформированных тарифов применяется к следующим организациям:</w:t>
      </w:r>
    </w:p>
    <w:p w:rsidR="00B86CDC" w:rsidRPr="00575DA3" w:rsidRDefault="00B86CDC" w:rsidP="00B86CDC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B86CDC" w:rsidRDefault="00200F83" w:rsidP="00BD3710">
      <w:pPr>
        <w:pStyle w:val="ab"/>
        <w:numPr>
          <w:ilvl w:val="0"/>
          <w:numId w:val="35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Отдел по образованию Кобринского РИК;</w:t>
      </w:r>
    </w:p>
    <w:p w:rsidR="00200F83" w:rsidRDefault="00200F83" w:rsidP="00BD3710">
      <w:pPr>
        <w:pStyle w:val="ab"/>
        <w:numPr>
          <w:ilvl w:val="0"/>
          <w:numId w:val="35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ГУО «Кобринский детский дом»;</w:t>
      </w:r>
    </w:p>
    <w:p w:rsidR="00200F83" w:rsidRDefault="00200F83" w:rsidP="00BD3710">
      <w:pPr>
        <w:pStyle w:val="ab"/>
        <w:numPr>
          <w:ilvl w:val="0"/>
          <w:numId w:val="35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ГУО «</w:t>
      </w:r>
      <w:proofErr w:type="spellStart"/>
      <w:r>
        <w:rPr>
          <w:sz w:val="28"/>
          <w:szCs w:val="28"/>
        </w:rPr>
        <w:t>Дивинский</w:t>
      </w:r>
      <w:proofErr w:type="spellEnd"/>
      <w:r>
        <w:rPr>
          <w:sz w:val="28"/>
          <w:szCs w:val="28"/>
        </w:rPr>
        <w:t xml:space="preserve"> детский дом»;</w:t>
      </w:r>
    </w:p>
    <w:p w:rsidR="00200F83" w:rsidRDefault="00200F83" w:rsidP="00BD3710">
      <w:pPr>
        <w:pStyle w:val="ab"/>
        <w:numPr>
          <w:ilvl w:val="0"/>
          <w:numId w:val="35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УЗ «Кобринская ЦРБ»;</w:t>
      </w:r>
    </w:p>
    <w:p w:rsidR="00200F83" w:rsidRDefault="00200F83" w:rsidP="00BD3710">
      <w:pPr>
        <w:pStyle w:val="ab"/>
        <w:numPr>
          <w:ilvl w:val="0"/>
          <w:numId w:val="35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ГУ «Кобринский психоневрологический дом-интернат для престарелых и инвалидов»;</w:t>
      </w:r>
    </w:p>
    <w:p w:rsidR="00200F83" w:rsidRDefault="00BD3710" w:rsidP="00BD3710">
      <w:pPr>
        <w:pStyle w:val="ab"/>
        <w:numPr>
          <w:ilvl w:val="0"/>
          <w:numId w:val="35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ГУ «Комплексная специализированная детско-юношеская школа олимпийского резерва Кобринского района»;</w:t>
      </w:r>
    </w:p>
    <w:p w:rsidR="00BD3710" w:rsidRDefault="00BD3710" w:rsidP="00BD3710">
      <w:pPr>
        <w:pStyle w:val="ab"/>
        <w:numPr>
          <w:ilvl w:val="0"/>
          <w:numId w:val="35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ГУО «Кобринская специальная образовательная школа-интернат»;</w:t>
      </w:r>
    </w:p>
    <w:p w:rsidR="00BD3710" w:rsidRDefault="00BD3710" w:rsidP="00BD3710">
      <w:pPr>
        <w:pStyle w:val="ab"/>
        <w:numPr>
          <w:ilvl w:val="0"/>
          <w:numId w:val="35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ГУ «Детско-юношеская спортивная школа по зимним видам спорта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обрина</w:t>
      </w:r>
      <w:proofErr w:type="spellEnd"/>
      <w:r>
        <w:rPr>
          <w:sz w:val="28"/>
          <w:szCs w:val="28"/>
        </w:rPr>
        <w:t>»;</w:t>
      </w:r>
    </w:p>
    <w:p w:rsidR="00BD3710" w:rsidRPr="00200F83" w:rsidRDefault="00BD3710" w:rsidP="00BD3710">
      <w:pPr>
        <w:pStyle w:val="ab"/>
        <w:numPr>
          <w:ilvl w:val="0"/>
          <w:numId w:val="35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УЗ «Кобринская ЦРБ» (</w:t>
      </w:r>
      <w:proofErr w:type="spellStart"/>
      <w:r>
        <w:rPr>
          <w:sz w:val="28"/>
          <w:szCs w:val="28"/>
        </w:rPr>
        <w:t>стоматортопедия</w:t>
      </w:r>
      <w:proofErr w:type="spellEnd"/>
      <w:r>
        <w:rPr>
          <w:sz w:val="28"/>
          <w:szCs w:val="28"/>
        </w:rPr>
        <w:t>).</w:t>
      </w:r>
    </w:p>
    <w:p w:rsidR="00B86CDC" w:rsidRDefault="00B86CDC" w:rsidP="00BD3710">
      <w:pPr>
        <w:tabs>
          <w:tab w:val="left" w:pos="426"/>
        </w:tabs>
        <w:rPr>
          <w:i/>
          <w:sz w:val="18"/>
          <w:szCs w:val="18"/>
        </w:rPr>
      </w:pPr>
    </w:p>
    <w:sectPr w:rsidR="00B86CDC" w:rsidSect="00357ED4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F5" w:rsidRDefault="001D0AF5" w:rsidP="00A5459F">
      <w:r>
        <w:separator/>
      </w:r>
    </w:p>
  </w:endnote>
  <w:endnote w:type="continuationSeparator" w:id="0">
    <w:p w:rsidR="001D0AF5" w:rsidRDefault="001D0AF5" w:rsidP="00A54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F5" w:rsidRDefault="001D0AF5" w:rsidP="00A5459F">
      <w:r>
        <w:separator/>
      </w:r>
    </w:p>
  </w:footnote>
  <w:footnote w:type="continuationSeparator" w:id="0">
    <w:p w:rsidR="001D0AF5" w:rsidRDefault="001D0AF5" w:rsidP="00A54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4A" w:rsidRDefault="001D0A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4A" w:rsidRDefault="001D0A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1EFA1C"/>
    <w:lvl w:ilvl="0">
      <w:numFmt w:val="bullet"/>
      <w:lvlText w:val="*"/>
      <w:lvlJc w:val="left"/>
    </w:lvl>
  </w:abstractNum>
  <w:abstractNum w:abstractNumId="1">
    <w:nsid w:val="10E54624"/>
    <w:multiLevelType w:val="singleLevel"/>
    <w:tmpl w:val="11428A14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122D0D2F"/>
    <w:multiLevelType w:val="hybridMultilevel"/>
    <w:tmpl w:val="01AE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04463B"/>
    <w:multiLevelType w:val="singleLevel"/>
    <w:tmpl w:val="1A4C5206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1C010951"/>
    <w:multiLevelType w:val="hybridMultilevel"/>
    <w:tmpl w:val="106AF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601163"/>
    <w:multiLevelType w:val="hybridMultilevel"/>
    <w:tmpl w:val="4B8A5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638C3"/>
    <w:multiLevelType w:val="hybridMultilevel"/>
    <w:tmpl w:val="3AAC54B0"/>
    <w:lvl w:ilvl="0" w:tplc="1F8A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930B54"/>
    <w:multiLevelType w:val="hybridMultilevel"/>
    <w:tmpl w:val="73807C8A"/>
    <w:lvl w:ilvl="0" w:tplc="8C5E5842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DB6ECE"/>
    <w:multiLevelType w:val="hybridMultilevel"/>
    <w:tmpl w:val="B1FA4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F691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E6B51"/>
    <w:multiLevelType w:val="multilevel"/>
    <w:tmpl w:val="24402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177A9B"/>
    <w:multiLevelType w:val="hybridMultilevel"/>
    <w:tmpl w:val="D74C2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636F55"/>
    <w:multiLevelType w:val="multilevel"/>
    <w:tmpl w:val="802463F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12">
    <w:nsid w:val="405E21A4"/>
    <w:multiLevelType w:val="hybridMultilevel"/>
    <w:tmpl w:val="3594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8720C"/>
    <w:multiLevelType w:val="hybridMultilevel"/>
    <w:tmpl w:val="573C13AC"/>
    <w:lvl w:ilvl="0" w:tplc="7B501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D3358AC"/>
    <w:multiLevelType w:val="hybridMultilevel"/>
    <w:tmpl w:val="FBC8B9C8"/>
    <w:lvl w:ilvl="0" w:tplc="09F691E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BE35BF"/>
    <w:multiLevelType w:val="hybridMultilevel"/>
    <w:tmpl w:val="0B7A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97DAF"/>
    <w:multiLevelType w:val="hybridMultilevel"/>
    <w:tmpl w:val="B73CE65A"/>
    <w:lvl w:ilvl="0" w:tplc="5C4A1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3B34FE"/>
    <w:multiLevelType w:val="hybridMultilevel"/>
    <w:tmpl w:val="591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E48DE"/>
    <w:multiLevelType w:val="singleLevel"/>
    <w:tmpl w:val="62F480FC"/>
    <w:lvl w:ilvl="0">
      <w:start w:val="15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9">
    <w:nsid w:val="59D75913"/>
    <w:multiLevelType w:val="singleLevel"/>
    <w:tmpl w:val="E28CD3D8"/>
    <w:lvl w:ilvl="0">
      <w:start w:val="14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5B581413"/>
    <w:multiLevelType w:val="singleLevel"/>
    <w:tmpl w:val="BF8E636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638C35D1"/>
    <w:multiLevelType w:val="hybridMultilevel"/>
    <w:tmpl w:val="C9C4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91260"/>
    <w:multiLevelType w:val="hybridMultilevel"/>
    <w:tmpl w:val="C7F2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A5206"/>
    <w:multiLevelType w:val="singleLevel"/>
    <w:tmpl w:val="449EDCCA"/>
    <w:lvl w:ilvl="0">
      <w:start w:val="1"/>
      <w:numFmt w:val="decimal"/>
      <w:lvlText w:val="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24">
    <w:nsid w:val="6D3E208D"/>
    <w:multiLevelType w:val="multilevel"/>
    <w:tmpl w:val="652E06D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5">
    <w:nsid w:val="747F6ADC"/>
    <w:multiLevelType w:val="hybridMultilevel"/>
    <w:tmpl w:val="948669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5047611"/>
    <w:multiLevelType w:val="multilevel"/>
    <w:tmpl w:val="802463F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27">
    <w:nsid w:val="77CF215C"/>
    <w:multiLevelType w:val="singleLevel"/>
    <w:tmpl w:val="F000B77C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8">
    <w:nsid w:val="790F13F9"/>
    <w:multiLevelType w:val="hybridMultilevel"/>
    <w:tmpl w:val="C890B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79A871BA"/>
    <w:multiLevelType w:val="hybridMultilevel"/>
    <w:tmpl w:val="3B5C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F3521F"/>
    <w:multiLevelType w:val="hybridMultilevel"/>
    <w:tmpl w:val="86EC8278"/>
    <w:lvl w:ilvl="0" w:tplc="EE0837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FFA7AB2"/>
    <w:multiLevelType w:val="hybridMultilevel"/>
    <w:tmpl w:val="AB5ED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5"/>
  </w:num>
  <w:num w:numId="9">
    <w:abstractNumId w:val="28"/>
  </w:num>
  <w:num w:numId="10">
    <w:abstractNumId w:val="29"/>
  </w:num>
  <w:num w:numId="11">
    <w:abstractNumId w:val="2"/>
  </w:num>
  <w:num w:numId="12">
    <w:abstractNumId w:val="11"/>
  </w:num>
  <w:num w:numId="13">
    <w:abstractNumId w:val="9"/>
  </w:num>
  <w:num w:numId="14">
    <w:abstractNumId w:val="26"/>
  </w:num>
  <w:num w:numId="15">
    <w:abstractNumId w:val="17"/>
  </w:num>
  <w:num w:numId="16">
    <w:abstractNumId w:val="13"/>
  </w:num>
  <w:num w:numId="17">
    <w:abstractNumId w:val="30"/>
  </w:num>
  <w:num w:numId="18">
    <w:abstractNumId w:val="31"/>
  </w:num>
  <w:num w:numId="19">
    <w:abstractNumId w:val="21"/>
  </w:num>
  <w:num w:numId="20">
    <w:abstractNumId w:val="16"/>
  </w:num>
  <w:num w:numId="21">
    <w:abstractNumId w:val="6"/>
  </w:num>
  <w:num w:numId="22">
    <w:abstractNumId w:val="12"/>
  </w:num>
  <w:num w:numId="23">
    <w:abstractNumId w:val="15"/>
  </w:num>
  <w:num w:numId="24">
    <w:abstractNumId w:val="24"/>
  </w:num>
  <w:num w:numId="25">
    <w:abstractNumId w:val="23"/>
  </w:num>
  <w:num w:numId="26">
    <w:abstractNumId w:val="23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"/>
  </w:num>
  <w:num w:numId="30">
    <w:abstractNumId w:val="27"/>
  </w:num>
  <w:num w:numId="31">
    <w:abstractNumId w:val="20"/>
  </w:num>
  <w:num w:numId="32">
    <w:abstractNumId w:val="1"/>
  </w:num>
  <w:num w:numId="33">
    <w:abstractNumId w:val="19"/>
  </w:num>
  <w:num w:numId="34">
    <w:abstractNumId w:val="18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23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088"/>
    <w:rsid w:val="0000261A"/>
    <w:rsid w:val="00006767"/>
    <w:rsid w:val="00014F96"/>
    <w:rsid w:val="00021437"/>
    <w:rsid w:val="00027B67"/>
    <w:rsid w:val="00033DAF"/>
    <w:rsid w:val="0007198E"/>
    <w:rsid w:val="000741AC"/>
    <w:rsid w:val="00076E7A"/>
    <w:rsid w:val="00090DEA"/>
    <w:rsid w:val="00096531"/>
    <w:rsid w:val="000A18D9"/>
    <w:rsid w:val="000A3288"/>
    <w:rsid w:val="000A47ED"/>
    <w:rsid w:val="000B7C54"/>
    <w:rsid w:val="000C622B"/>
    <w:rsid w:val="000D288E"/>
    <w:rsid w:val="000D2936"/>
    <w:rsid w:val="000D661C"/>
    <w:rsid w:val="000F0B72"/>
    <w:rsid w:val="000F282F"/>
    <w:rsid w:val="000F4C79"/>
    <w:rsid w:val="001005A7"/>
    <w:rsid w:val="00106D51"/>
    <w:rsid w:val="00112530"/>
    <w:rsid w:val="00125C4B"/>
    <w:rsid w:val="00126150"/>
    <w:rsid w:val="00126419"/>
    <w:rsid w:val="00131A38"/>
    <w:rsid w:val="00143171"/>
    <w:rsid w:val="001462B9"/>
    <w:rsid w:val="00153A44"/>
    <w:rsid w:val="001729FE"/>
    <w:rsid w:val="00181EA4"/>
    <w:rsid w:val="001964D9"/>
    <w:rsid w:val="001A0A21"/>
    <w:rsid w:val="001A4A42"/>
    <w:rsid w:val="001B4D72"/>
    <w:rsid w:val="001C6CE5"/>
    <w:rsid w:val="001D0AF5"/>
    <w:rsid w:val="001F112B"/>
    <w:rsid w:val="001F1248"/>
    <w:rsid w:val="001F28F2"/>
    <w:rsid w:val="001F6414"/>
    <w:rsid w:val="00200CD2"/>
    <w:rsid w:val="00200F83"/>
    <w:rsid w:val="0021344D"/>
    <w:rsid w:val="00215405"/>
    <w:rsid w:val="00221A87"/>
    <w:rsid w:val="002268A4"/>
    <w:rsid w:val="00227B12"/>
    <w:rsid w:val="00254D36"/>
    <w:rsid w:val="00256CF2"/>
    <w:rsid w:val="00265F7D"/>
    <w:rsid w:val="00267626"/>
    <w:rsid w:val="00270F50"/>
    <w:rsid w:val="00271FA2"/>
    <w:rsid w:val="00284D34"/>
    <w:rsid w:val="00291BB1"/>
    <w:rsid w:val="00292FCA"/>
    <w:rsid w:val="002A09A2"/>
    <w:rsid w:val="002A18F6"/>
    <w:rsid w:val="002A1FC5"/>
    <w:rsid w:val="002B12D1"/>
    <w:rsid w:val="002C6620"/>
    <w:rsid w:val="002E7E38"/>
    <w:rsid w:val="00300D15"/>
    <w:rsid w:val="00312B4F"/>
    <w:rsid w:val="0031442F"/>
    <w:rsid w:val="00321DC6"/>
    <w:rsid w:val="0032269E"/>
    <w:rsid w:val="00325B1D"/>
    <w:rsid w:val="00326581"/>
    <w:rsid w:val="00327AA8"/>
    <w:rsid w:val="0034246D"/>
    <w:rsid w:val="0035153A"/>
    <w:rsid w:val="0035362F"/>
    <w:rsid w:val="00353B48"/>
    <w:rsid w:val="003562B6"/>
    <w:rsid w:val="00357ED4"/>
    <w:rsid w:val="00367DE2"/>
    <w:rsid w:val="00372768"/>
    <w:rsid w:val="00376C37"/>
    <w:rsid w:val="0039218E"/>
    <w:rsid w:val="00392419"/>
    <w:rsid w:val="00394771"/>
    <w:rsid w:val="00397A00"/>
    <w:rsid w:val="003A758A"/>
    <w:rsid w:val="003A766F"/>
    <w:rsid w:val="003B34D0"/>
    <w:rsid w:val="003C3524"/>
    <w:rsid w:val="003D12F1"/>
    <w:rsid w:val="003E2214"/>
    <w:rsid w:val="003E6494"/>
    <w:rsid w:val="003E7DCB"/>
    <w:rsid w:val="003F212D"/>
    <w:rsid w:val="004126A2"/>
    <w:rsid w:val="00420F33"/>
    <w:rsid w:val="00421032"/>
    <w:rsid w:val="004212BE"/>
    <w:rsid w:val="004352F1"/>
    <w:rsid w:val="004429F5"/>
    <w:rsid w:val="004524CF"/>
    <w:rsid w:val="00462380"/>
    <w:rsid w:val="00492721"/>
    <w:rsid w:val="00494A4A"/>
    <w:rsid w:val="004A04A4"/>
    <w:rsid w:val="004A09E6"/>
    <w:rsid w:val="004A233C"/>
    <w:rsid w:val="004B30A9"/>
    <w:rsid w:val="004C202A"/>
    <w:rsid w:val="004D793A"/>
    <w:rsid w:val="004E10B6"/>
    <w:rsid w:val="004E3762"/>
    <w:rsid w:val="004E3DAB"/>
    <w:rsid w:val="004E5DA9"/>
    <w:rsid w:val="004F6E2A"/>
    <w:rsid w:val="00503286"/>
    <w:rsid w:val="0051038D"/>
    <w:rsid w:val="00513185"/>
    <w:rsid w:val="005558DD"/>
    <w:rsid w:val="005561A5"/>
    <w:rsid w:val="00560841"/>
    <w:rsid w:val="0057416A"/>
    <w:rsid w:val="00583C1F"/>
    <w:rsid w:val="00585E04"/>
    <w:rsid w:val="00597AF2"/>
    <w:rsid w:val="005A5C7B"/>
    <w:rsid w:val="005C2305"/>
    <w:rsid w:val="005D263F"/>
    <w:rsid w:val="005D2925"/>
    <w:rsid w:val="005D296C"/>
    <w:rsid w:val="005F481F"/>
    <w:rsid w:val="00600B00"/>
    <w:rsid w:val="00601BFC"/>
    <w:rsid w:val="00630393"/>
    <w:rsid w:val="00635332"/>
    <w:rsid w:val="00641BB5"/>
    <w:rsid w:val="0064298C"/>
    <w:rsid w:val="006453DA"/>
    <w:rsid w:val="00646BDF"/>
    <w:rsid w:val="00663FB1"/>
    <w:rsid w:val="00690813"/>
    <w:rsid w:val="00693EEB"/>
    <w:rsid w:val="00696595"/>
    <w:rsid w:val="006A038E"/>
    <w:rsid w:val="006A47B3"/>
    <w:rsid w:val="006B2266"/>
    <w:rsid w:val="006B47B5"/>
    <w:rsid w:val="006C5050"/>
    <w:rsid w:val="006C6C47"/>
    <w:rsid w:val="006C6F9E"/>
    <w:rsid w:val="006D6E24"/>
    <w:rsid w:val="006E082F"/>
    <w:rsid w:val="006E6E6C"/>
    <w:rsid w:val="00714408"/>
    <w:rsid w:val="00717E68"/>
    <w:rsid w:val="0073316F"/>
    <w:rsid w:val="0074776E"/>
    <w:rsid w:val="00751F41"/>
    <w:rsid w:val="0075733E"/>
    <w:rsid w:val="007736B8"/>
    <w:rsid w:val="007A2720"/>
    <w:rsid w:val="007A451C"/>
    <w:rsid w:val="007A5632"/>
    <w:rsid w:val="007B4733"/>
    <w:rsid w:val="007C4393"/>
    <w:rsid w:val="007D53EE"/>
    <w:rsid w:val="008031ED"/>
    <w:rsid w:val="008033FD"/>
    <w:rsid w:val="0080350F"/>
    <w:rsid w:val="00805E81"/>
    <w:rsid w:val="00810B18"/>
    <w:rsid w:val="00815E8E"/>
    <w:rsid w:val="00817AF5"/>
    <w:rsid w:val="00833650"/>
    <w:rsid w:val="00834F30"/>
    <w:rsid w:val="00846C6E"/>
    <w:rsid w:val="00847CE6"/>
    <w:rsid w:val="008537BB"/>
    <w:rsid w:val="00875DC2"/>
    <w:rsid w:val="00875E3E"/>
    <w:rsid w:val="00891C3F"/>
    <w:rsid w:val="00892011"/>
    <w:rsid w:val="0089337A"/>
    <w:rsid w:val="0089583C"/>
    <w:rsid w:val="0089735E"/>
    <w:rsid w:val="0089771C"/>
    <w:rsid w:val="008A3662"/>
    <w:rsid w:val="008A569F"/>
    <w:rsid w:val="008A65AA"/>
    <w:rsid w:val="008B1791"/>
    <w:rsid w:val="008C17BD"/>
    <w:rsid w:val="008D606E"/>
    <w:rsid w:val="008F0058"/>
    <w:rsid w:val="008F10EB"/>
    <w:rsid w:val="008F23C4"/>
    <w:rsid w:val="00902AE4"/>
    <w:rsid w:val="00916A26"/>
    <w:rsid w:val="00916BE3"/>
    <w:rsid w:val="00934620"/>
    <w:rsid w:val="00942D58"/>
    <w:rsid w:val="00946C8B"/>
    <w:rsid w:val="00956C3D"/>
    <w:rsid w:val="0095728F"/>
    <w:rsid w:val="009707EF"/>
    <w:rsid w:val="009731E4"/>
    <w:rsid w:val="00984D6C"/>
    <w:rsid w:val="00985E0A"/>
    <w:rsid w:val="009A0261"/>
    <w:rsid w:val="009B7247"/>
    <w:rsid w:val="009C51BA"/>
    <w:rsid w:val="009C556A"/>
    <w:rsid w:val="009D6061"/>
    <w:rsid w:val="009F3B38"/>
    <w:rsid w:val="00A065AA"/>
    <w:rsid w:val="00A21CF5"/>
    <w:rsid w:val="00A35D12"/>
    <w:rsid w:val="00A51B2F"/>
    <w:rsid w:val="00A5459F"/>
    <w:rsid w:val="00A70C85"/>
    <w:rsid w:val="00A7153A"/>
    <w:rsid w:val="00A72871"/>
    <w:rsid w:val="00A849E3"/>
    <w:rsid w:val="00A85704"/>
    <w:rsid w:val="00A87ABD"/>
    <w:rsid w:val="00A92950"/>
    <w:rsid w:val="00A9674A"/>
    <w:rsid w:val="00AB0A2F"/>
    <w:rsid w:val="00AB193A"/>
    <w:rsid w:val="00AC08AD"/>
    <w:rsid w:val="00AC712D"/>
    <w:rsid w:val="00AC71DC"/>
    <w:rsid w:val="00AC7E8A"/>
    <w:rsid w:val="00AD28F4"/>
    <w:rsid w:val="00AD3122"/>
    <w:rsid w:val="00B12205"/>
    <w:rsid w:val="00B1453C"/>
    <w:rsid w:val="00B16C11"/>
    <w:rsid w:val="00B23531"/>
    <w:rsid w:val="00B27F3F"/>
    <w:rsid w:val="00B44FD0"/>
    <w:rsid w:val="00B45337"/>
    <w:rsid w:val="00B45FA3"/>
    <w:rsid w:val="00B46466"/>
    <w:rsid w:val="00B52D45"/>
    <w:rsid w:val="00B56650"/>
    <w:rsid w:val="00B64714"/>
    <w:rsid w:val="00B66083"/>
    <w:rsid w:val="00B832F2"/>
    <w:rsid w:val="00B85262"/>
    <w:rsid w:val="00B8612B"/>
    <w:rsid w:val="00B86CDC"/>
    <w:rsid w:val="00B90112"/>
    <w:rsid w:val="00B9720E"/>
    <w:rsid w:val="00B97A1E"/>
    <w:rsid w:val="00BA2EE8"/>
    <w:rsid w:val="00BA792D"/>
    <w:rsid w:val="00BB4D99"/>
    <w:rsid w:val="00BC63C6"/>
    <w:rsid w:val="00BD3710"/>
    <w:rsid w:val="00BD4465"/>
    <w:rsid w:val="00BD4CA1"/>
    <w:rsid w:val="00BF75B4"/>
    <w:rsid w:val="00C2440E"/>
    <w:rsid w:val="00C355C0"/>
    <w:rsid w:val="00C36C55"/>
    <w:rsid w:val="00C43028"/>
    <w:rsid w:val="00C51868"/>
    <w:rsid w:val="00C66F3B"/>
    <w:rsid w:val="00C6795F"/>
    <w:rsid w:val="00C84516"/>
    <w:rsid w:val="00C86073"/>
    <w:rsid w:val="00C91BBF"/>
    <w:rsid w:val="00C94684"/>
    <w:rsid w:val="00CA00A9"/>
    <w:rsid w:val="00CB680E"/>
    <w:rsid w:val="00CC4069"/>
    <w:rsid w:val="00CD3713"/>
    <w:rsid w:val="00CD38A8"/>
    <w:rsid w:val="00CE1481"/>
    <w:rsid w:val="00CF0083"/>
    <w:rsid w:val="00D037F8"/>
    <w:rsid w:val="00D17088"/>
    <w:rsid w:val="00D23748"/>
    <w:rsid w:val="00D272B3"/>
    <w:rsid w:val="00D344D0"/>
    <w:rsid w:val="00D60A20"/>
    <w:rsid w:val="00D63245"/>
    <w:rsid w:val="00D67FB4"/>
    <w:rsid w:val="00D760C1"/>
    <w:rsid w:val="00D77CBD"/>
    <w:rsid w:val="00D80403"/>
    <w:rsid w:val="00D95F95"/>
    <w:rsid w:val="00DA519E"/>
    <w:rsid w:val="00DA524C"/>
    <w:rsid w:val="00DB4FD2"/>
    <w:rsid w:val="00DE32DB"/>
    <w:rsid w:val="00DE4945"/>
    <w:rsid w:val="00DF7327"/>
    <w:rsid w:val="00E02253"/>
    <w:rsid w:val="00E02B79"/>
    <w:rsid w:val="00E067AB"/>
    <w:rsid w:val="00E123D6"/>
    <w:rsid w:val="00E144FA"/>
    <w:rsid w:val="00E223B6"/>
    <w:rsid w:val="00E42DEA"/>
    <w:rsid w:val="00E47646"/>
    <w:rsid w:val="00E634FC"/>
    <w:rsid w:val="00E73497"/>
    <w:rsid w:val="00E73E8D"/>
    <w:rsid w:val="00E81B2F"/>
    <w:rsid w:val="00E85D2C"/>
    <w:rsid w:val="00E9216E"/>
    <w:rsid w:val="00EA3032"/>
    <w:rsid w:val="00EC5D19"/>
    <w:rsid w:val="00ED042C"/>
    <w:rsid w:val="00EE0905"/>
    <w:rsid w:val="00EE323C"/>
    <w:rsid w:val="00EE73C9"/>
    <w:rsid w:val="00EF5C95"/>
    <w:rsid w:val="00EF6274"/>
    <w:rsid w:val="00EF65D2"/>
    <w:rsid w:val="00F02BD6"/>
    <w:rsid w:val="00F068D0"/>
    <w:rsid w:val="00F24B69"/>
    <w:rsid w:val="00F35085"/>
    <w:rsid w:val="00F35EC6"/>
    <w:rsid w:val="00F40AF9"/>
    <w:rsid w:val="00F472AF"/>
    <w:rsid w:val="00F5068C"/>
    <w:rsid w:val="00F516F8"/>
    <w:rsid w:val="00F52737"/>
    <w:rsid w:val="00F55F49"/>
    <w:rsid w:val="00F649BF"/>
    <w:rsid w:val="00F709D3"/>
    <w:rsid w:val="00F82449"/>
    <w:rsid w:val="00FA190D"/>
    <w:rsid w:val="00FA2473"/>
    <w:rsid w:val="00FA64A7"/>
    <w:rsid w:val="00FB243F"/>
    <w:rsid w:val="00FB39BC"/>
    <w:rsid w:val="00FB3F8D"/>
    <w:rsid w:val="00FB7201"/>
    <w:rsid w:val="00FD729A"/>
    <w:rsid w:val="00FD77E9"/>
    <w:rsid w:val="00FE4F9E"/>
    <w:rsid w:val="00FF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2925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B86CD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D2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2925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D2925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144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4776E"/>
    <w:rPr>
      <w:rFonts w:cs="Times New Roman"/>
      <w:sz w:val="24"/>
      <w:szCs w:val="24"/>
    </w:rPr>
  </w:style>
  <w:style w:type="table" w:styleId="a5">
    <w:name w:val="Table Grid"/>
    <w:basedOn w:val="a1"/>
    <w:uiPriority w:val="59"/>
    <w:rsid w:val="00E144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E144FA"/>
    <w:rPr>
      <w:rFonts w:cs="Times New Roman"/>
      <w:color w:val="0000FF"/>
      <w:u w:val="single"/>
    </w:rPr>
  </w:style>
  <w:style w:type="paragraph" w:styleId="a7">
    <w:name w:val="No Spacing"/>
    <w:link w:val="a8"/>
    <w:uiPriority w:val="1"/>
    <w:qFormat/>
    <w:rsid w:val="005D2925"/>
    <w:rPr>
      <w:sz w:val="20"/>
      <w:szCs w:val="20"/>
    </w:rPr>
  </w:style>
  <w:style w:type="paragraph" w:styleId="a9">
    <w:name w:val="Body Text"/>
    <w:basedOn w:val="a"/>
    <w:link w:val="aa"/>
    <w:uiPriority w:val="99"/>
    <w:rsid w:val="00C355C0"/>
    <w:pPr>
      <w:jc w:val="both"/>
    </w:pPr>
    <w:rPr>
      <w:sz w:val="30"/>
    </w:rPr>
  </w:style>
  <w:style w:type="character" w:customStyle="1" w:styleId="aa">
    <w:name w:val="Основной текст Знак"/>
    <w:basedOn w:val="a0"/>
    <w:link w:val="a9"/>
    <w:uiPriority w:val="99"/>
    <w:locked/>
    <w:rsid w:val="00C355C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C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99"/>
    <w:qFormat/>
    <w:rsid w:val="00A7287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51B2F"/>
    <w:rPr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1B2F"/>
    <w:pPr>
      <w:widowControl w:val="0"/>
      <w:shd w:val="clear" w:color="auto" w:fill="FFFFFF"/>
      <w:spacing w:before="240" w:after="300" w:line="0" w:lineRule="atLeast"/>
      <w:jc w:val="both"/>
    </w:pPr>
    <w:rPr>
      <w:sz w:val="30"/>
      <w:szCs w:val="30"/>
    </w:rPr>
  </w:style>
  <w:style w:type="character" w:customStyle="1" w:styleId="23">
    <w:name w:val="Подпись к таблице (2)_"/>
    <w:basedOn w:val="a0"/>
    <w:link w:val="24"/>
    <w:rsid w:val="00646BDF"/>
    <w:rPr>
      <w:sz w:val="18"/>
      <w:szCs w:val="1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46BDF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paragraph" w:styleId="31">
    <w:name w:val="Body Text 3"/>
    <w:basedOn w:val="a"/>
    <w:link w:val="32"/>
    <w:unhideWhenUsed/>
    <w:rsid w:val="00033DAF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033DAF"/>
    <w:rPr>
      <w:sz w:val="16"/>
      <w:szCs w:val="16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033DAF"/>
    <w:rPr>
      <w:sz w:val="20"/>
      <w:szCs w:val="20"/>
    </w:rPr>
  </w:style>
  <w:style w:type="character" w:customStyle="1" w:styleId="FontStyle27">
    <w:name w:val="Font Style27"/>
    <w:basedOn w:val="a0"/>
    <w:uiPriority w:val="99"/>
    <w:rsid w:val="0095728F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">
    <w:name w:val="Style2"/>
    <w:basedOn w:val="a"/>
    <w:uiPriority w:val="99"/>
    <w:rsid w:val="0095728F"/>
    <w:pPr>
      <w:widowControl w:val="0"/>
      <w:autoSpaceDE w:val="0"/>
      <w:autoSpaceDN w:val="0"/>
      <w:adjustRightInd w:val="0"/>
      <w:spacing w:line="336" w:lineRule="exact"/>
      <w:ind w:firstLine="730"/>
      <w:jc w:val="both"/>
    </w:pPr>
  </w:style>
  <w:style w:type="paragraph" w:customStyle="1" w:styleId="Style9">
    <w:name w:val="Style9"/>
    <w:basedOn w:val="a"/>
    <w:uiPriority w:val="99"/>
    <w:rsid w:val="0095728F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95728F"/>
    <w:pPr>
      <w:widowControl w:val="0"/>
      <w:autoSpaceDE w:val="0"/>
      <w:autoSpaceDN w:val="0"/>
      <w:adjustRightInd w:val="0"/>
      <w:spacing w:line="341" w:lineRule="exact"/>
      <w:ind w:firstLine="658"/>
      <w:jc w:val="both"/>
    </w:pPr>
  </w:style>
  <w:style w:type="paragraph" w:customStyle="1" w:styleId="Style14">
    <w:name w:val="Style14"/>
    <w:basedOn w:val="a"/>
    <w:uiPriority w:val="99"/>
    <w:rsid w:val="0095728F"/>
    <w:pPr>
      <w:widowControl w:val="0"/>
      <w:autoSpaceDE w:val="0"/>
      <w:autoSpaceDN w:val="0"/>
      <w:adjustRightInd w:val="0"/>
      <w:spacing w:line="336" w:lineRule="exact"/>
      <w:ind w:firstLine="91"/>
    </w:pPr>
  </w:style>
  <w:style w:type="paragraph" w:customStyle="1" w:styleId="Style15">
    <w:name w:val="Style15"/>
    <w:basedOn w:val="a"/>
    <w:uiPriority w:val="99"/>
    <w:rsid w:val="0095728F"/>
    <w:pPr>
      <w:widowControl w:val="0"/>
      <w:autoSpaceDE w:val="0"/>
      <w:autoSpaceDN w:val="0"/>
      <w:adjustRightInd w:val="0"/>
      <w:spacing w:line="336" w:lineRule="exact"/>
      <w:ind w:firstLine="350"/>
      <w:jc w:val="both"/>
    </w:pPr>
  </w:style>
  <w:style w:type="paragraph" w:customStyle="1" w:styleId="Style6">
    <w:name w:val="Style6"/>
    <w:basedOn w:val="a"/>
    <w:uiPriority w:val="99"/>
    <w:rsid w:val="0095728F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a"/>
    <w:uiPriority w:val="99"/>
    <w:rsid w:val="0095728F"/>
    <w:pPr>
      <w:widowControl w:val="0"/>
      <w:autoSpaceDE w:val="0"/>
      <w:autoSpaceDN w:val="0"/>
      <w:adjustRightInd w:val="0"/>
      <w:spacing w:line="348" w:lineRule="exact"/>
      <w:ind w:firstLine="562"/>
      <w:jc w:val="both"/>
    </w:pPr>
  </w:style>
  <w:style w:type="character" w:customStyle="1" w:styleId="FontStyle32">
    <w:name w:val="Font Style32"/>
    <w:basedOn w:val="a0"/>
    <w:uiPriority w:val="99"/>
    <w:rsid w:val="0095728F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33">
    <w:name w:val="Font Style33"/>
    <w:basedOn w:val="a0"/>
    <w:uiPriority w:val="99"/>
    <w:rsid w:val="0095728F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4">
    <w:name w:val="Font Style34"/>
    <w:basedOn w:val="a0"/>
    <w:uiPriority w:val="99"/>
    <w:rsid w:val="0095728F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95728F"/>
    <w:pPr>
      <w:widowControl w:val="0"/>
      <w:autoSpaceDE w:val="0"/>
      <w:autoSpaceDN w:val="0"/>
      <w:adjustRightInd w:val="0"/>
      <w:spacing w:line="334" w:lineRule="exact"/>
      <w:ind w:firstLine="682"/>
    </w:pPr>
  </w:style>
  <w:style w:type="paragraph" w:customStyle="1" w:styleId="Style17">
    <w:name w:val="Style17"/>
    <w:basedOn w:val="a"/>
    <w:uiPriority w:val="99"/>
    <w:rsid w:val="0095728F"/>
    <w:pPr>
      <w:widowControl w:val="0"/>
      <w:autoSpaceDE w:val="0"/>
      <w:autoSpaceDN w:val="0"/>
      <w:adjustRightInd w:val="0"/>
      <w:spacing w:line="326" w:lineRule="exact"/>
      <w:ind w:firstLine="715"/>
      <w:jc w:val="both"/>
    </w:pPr>
  </w:style>
  <w:style w:type="paragraph" w:customStyle="1" w:styleId="Style20">
    <w:name w:val="Style20"/>
    <w:basedOn w:val="a"/>
    <w:uiPriority w:val="99"/>
    <w:rsid w:val="0095728F"/>
    <w:pPr>
      <w:widowControl w:val="0"/>
      <w:autoSpaceDE w:val="0"/>
      <w:autoSpaceDN w:val="0"/>
      <w:adjustRightInd w:val="0"/>
      <w:spacing w:line="325" w:lineRule="exact"/>
      <w:jc w:val="both"/>
    </w:pPr>
  </w:style>
  <w:style w:type="character" w:customStyle="1" w:styleId="FontStyle35">
    <w:name w:val="Font Style35"/>
    <w:basedOn w:val="a0"/>
    <w:uiPriority w:val="99"/>
    <w:rsid w:val="0095728F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B86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A6FD7-871C-4927-A5B8-3D498812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user</cp:lastModifiedBy>
  <cp:revision>14</cp:revision>
  <cp:lastPrinted>2019-01-04T09:52:00Z</cp:lastPrinted>
  <dcterms:created xsi:type="dcterms:W3CDTF">2017-10-18T07:40:00Z</dcterms:created>
  <dcterms:modified xsi:type="dcterms:W3CDTF">2019-08-22T05:00:00Z</dcterms:modified>
</cp:coreProperties>
</file>